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after="312" w:afterLines="100" w:line="500" w:lineRule="exact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2023年度广安市委巡察办公开考调事业人员职位表</w:t>
      </w:r>
    </w:p>
    <w:tbl>
      <w:tblPr>
        <w:tblStyle w:val="4"/>
        <w:tblW w:w="15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79"/>
        <w:gridCol w:w="1030"/>
        <w:gridCol w:w="1445"/>
        <w:gridCol w:w="1112"/>
        <w:gridCol w:w="954"/>
        <w:gridCol w:w="1132"/>
        <w:gridCol w:w="1500"/>
        <w:gridCol w:w="1159"/>
        <w:gridCol w:w="4551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职位代码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招录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名称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pacing w:val="-17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-17"/>
                <w:sz w:val="24"/>
                <w:szCs w:val="24"/>
              </w:rPr>
              <w:t>（岗位）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名额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学位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专业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年龄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职位（岗位）要求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01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市巡察信息服务中心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从事文秘、公文写作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等相关工作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九级管理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大学本科以上学历并取得相应学位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.中共党员；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2.具有2年以上基层工作经历和2年以上事业单位工作经历；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3.具有较强的文字写作、语言表达、沟通协调能力；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4.具有独立从事综合性重要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文稿起草工作经历，并有相应成果。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计算机及网络维护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从事信息化建设工作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专业技术十一级及以下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计算机类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电子信息类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1.中共党员；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2.具有2年以上基层工作经历和2年以上事业单位工作经历；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3.具有1年以上从事信息化建设工作经历。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456" w:firstLineChars="200"/>
        <w:rPr>
          <w:rFonts w:ascii="Times New Roman" w:hAnsi="Times New Roman" w:eastAsia="方正仿宋_GBK" w:cs="方正仿宋_GBK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pacing w:val="-6"/>
          <w:sz w:val="24"/>
          <w:szCs w:val="24"/>
        </w:rPr>
        <w:t>备注：基层工作经历是指在县（市、区）及以下党政机关（含参照公务员法管理机关（单位））、行政村（城市社区），以及企业、事业单位（中央级事业单位，中央和国家机关部委所属事业单位，省区市直属或省直部门所属事业单位，中央、省管理的金融企业、企业总部机关，参照公务员法管理事业单位，不在此列）工作过。军队转业干部在军队团和相当团以下单位工作过，可视为基层工作经历。</w:t>
      </w:r>
    </w:p>
    <w:p>
      <w:pPr>
        <w:spacing w:line="580" w:lineRule="exact"/>
        <w:rPr>
          <w:rFonts w:ascii="Times New Roman" w:hAnsi="Times New Roman" w:eastAsia="方正仿宋_GBK" w:cs="方正仿宋_GBK"/>
          <w:sz w:val="24"/>
          <w:szCs w:val="24"/>
        </w:rPr>
        <w:sectPr>
          <w:pgSz w:w="16838" w:h="11906" w:orient="landscape"/>
          <w:pgMar w:top="1701" w:right="1531" w:bottom="1588" w:left="1531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黑体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附件</w:t>
      </w:r>
      <w:r>
        <w:rPr>
          <w:rFonts w:ascii="Times New Roman" w:hAnsi="Times New Roman" w:eastAsia="黑体" w:cs="Times New Roman"/>
          <w:sz w:val="33"/>
          <w:szCs w:val="33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年度广安市委巡察办公开考调事业人员</w:t>
      </w:r>
    </w:p>
    <w:p>
      <w:pPr>
        <w:spacing w:after="295" w:afterLines="50" w:line="700" w:lineRule="exact"/>
        <w:jc w:val="center"/>
        <w:outlineLvl w:val="0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17"/>
        <w:gridCol w:w="478"/>
        <w:gridCol w:w="346"/>
        <w:gridCol w:w="438"/>
        <w:gridCol w:w="516"/>
        <w:gridCol w:w="630"/>
        <w:gridCol w:w="126"/>
        <w:gridCol w:w="810"/>
        <w:gridCol w:w="270"/>
        <w:gridCol w:w="1005"/>
        <w:gridCol w:w="150"/>
        <w:gridCol w:w="54"/>
        <w:gridCol w:w="1376"/>
        <w:gridCol w:w="179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972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民  族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出 生 地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参工时间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登记时间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全日制教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毕业院校及专业</w:t>
            </w:r>
          </w:p>
        </w:tc>
        <w:tc>
          <w:tcPr>
            <w:tcW w:w="4736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毕业院校及专业</w:t>
            </w:r>
          </w:p>
        </w:tc>
        <w:tc>
          <w:tcPr>
            <w:tcW w:w="4736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身份证号码</w:t>
            </w:r>
          </w:p>
        </w:tc>
        <w:tc>
          <w:tcPr>
            <w:tcW w:w="4769" w:type="dxa"/>
            <w:gridSpan w:val="10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2151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现工作单位及职务职级</w:t>
            </w:r>
          </w:p>
        </w:tc>
        <w:tc>
          <w:tcPr>
            <w:tcW w:w="8350" w:type="dxa"/>
            <w:gridSpan w:val="1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报考职位代码及职位（岗位）</w:t>
            </w:r>
          </w:p>
        </w:tc>
        <w:tc>
          <w:tcPr>
            <w:tcW w:w="8350" w:type="dxa"/>
            <w:gridSpan w:val="1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5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个人简历</w:t>
            </w:r>
          </w:p>
        </w:tc>
        <w:tc>
          <w:tcPr>
            <w:tcW w:w="8350" w:type="dxa"/>
            <w:gridSpan w:val="1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napToGrid w:val="0"/>
                <w:kern w:val="0"/>
                <w:sz w:val="24"/>
              </w:rPr>
              <w:t>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情    况</w:t>
            </w:r>
          </w:p>
        </w:tc>
        <w:tc>
          <w:tcPr>
            <w:tcW w:w="8350" w:type="dxa"/>
            <w:gridSpan w:val="1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年度考核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结    果</w:t>
            </w:r>
          </w:p>
        </w:tc>
        <w:tc>
          <w:tcPr>
            <w:tcW w:w="8350" w:type="dxa"/>
            <w:gridSpan w:val="1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napToGrid w:val="0"/>
                <w:spacing w:val="-11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历年年度考核</w:t>
            </w:r>
            <w:r>
              <w:rPr>
                <w:rFonts w:hint="eastAsia" w:ascii="Times New Roman" w:hAnsi="Times New Roman" w:eastAsia="方正仿宋_GBK" w:cs="宋体"/>
                <w:snapToGrid w:val="0"/>
                <w:spacing w:val="-11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家庭主要成员及社会关系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称 谓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姓 名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出生年月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回避关系</w:t>
            </w:r>
          </w:p>
        </w:tc>
        <w:tc>
          <w:tcPr>
            <w:tcW w:w="3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所在单位及主管部门意见</w:t>
            </w:r>
          </w:p>
        </w:tc>
        <w:tc>
          <w:tcPr>
            <w:tcW w:w="8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人事综合管理部门意见</w:t>
            </w:r>
          </w:p>
        </w:tc>
        <w:tc>
          <w:tcPr>
            <w:tcW w:w="8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资格审查意见</w:t>
            </w:r>
          </w:p>
        </w:tc>
        <w:tc>
          <w:tcPr>
            <w:tcW w:w="8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备  注</w:t>
            </w:r>
          </w:p>
        </w:tc>
        <w:tc>
          <w:tcPr>
            <w:tcW w:w="8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="118" w:beforeLines="20" w:line="320" w:lineRule="exact"/>
        <w:outlineLvl w:val="0"/>
        <w:rPr>
          <w:rFonts w:ascii="Times New Roman" w:hAnsi="Times New Roman" w:eastAsia="方正仿宋_GBK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注：1</w:t>
      </w:r>
      <w:r>
        <w:rPr>
          <w:rFonts w:hint="eastAsia" w:ascii="Times New Roman" w:hAnsi="Times New Roman" w:eastAsia="方正仿宋_GBK"/>
          <w:kern w:val="0"/>
          <w:sz w:val="24"/>
        </w:rPr>
        <w:t>．</w:t>
      </w:r>
      <w:r>
        <w:rPr>
          <w:rFonts w:ascii="Times New Roman" w:hAnsi="Times New Roman" w:eastAsia="方正仿宋_GBK"/>
          <w:kern w:val="0"/>
          <w:sz w:val="24"/>
        </w:rPr>
        <w:t>职位要求的其它信息，请在备注栏说明；</w:t>
      </w:r>
    </w:p>
    <w:p>
      <w:pPr>
        <w:widowControl/>
        <w:snapToGrid w:val="0"/>
        <w:spacing w:line="320" w:lineRule="exact"/>
        <w:ind w:left="822" w:leftChars="220" w:hanging="360" w:hangingChars="150"/>
        <w:rPr>
          <w:rFonts w:ascii="Times New Roman" w:hAnsi="Times New Roman"/>
        </w:rPr>
      </w:pPr>
      <w:r>
        <w:rPr>
          <w:rFonts w:ascii="Times New Roman" w:hAnsi="Times New Roman" w:eastAsia="方正仿宋_GBK"/>
          <w:kern w:val="0"/>
          <w:sz w:val="24"/>
        </w:rPr>
        <w:t>2</w:t>
      </w:r>
      <w:r>
        <w:rPr>
          <w:rFonts w:hint="eastAsia" w:ascii="Times New Roman" w:hAnsi="Times New Roman" w:eastAsia="方正仿宋_GBK"/>
          <w:kern w:val="0"/>
          <w:sz w:val="24"/>
        </w:rPr>
        <w:t>．</w:t>
      </w:r>
      <w:r>
        <w:rPr>
          <w:rFonts w:hint="eastAsia" w:ascii="Times New Roman" w:hAnsi="Times New Roman" w:eastAsia="方正仿宋_GBK" w:cs="宋体"/>
          <w:snapToGrid w:val="0"/>
          <w:kern w:val="0"/>
          <w:sz w:val="24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24"/>
        </w:rPr>
        <w:t>人事综合管理部门</w:t>
      </w:r>
      <w:r>
        <w:rPr>
          <w:rFonts w:hint="eastAsia" w:ascii="Times New Roman" w:hAnsi="Times New Roman" w:eastAsia="方正仿宋_GBK" w:cs="宋体"/>
          <w:snapToGrid w:val="0"/>
          <w:kern w:val="0"/>
          <w:sz w:val="24"/>
        </w:rPr>
        <w:t>意见”栏，根据干部管理权限，由组织部或人社局对表格内容进行审查，签署是否同意报考的意见，并加盖印章</w:t>
      </w:r>
      <w:r>
        <w:rPr>
          <w:rFonts w:ascii="Times New Roman" w:hAnsi="Times New Roman" w:eastAsia="方正仿宋_GBK"/>
          <w:kern w:val="0"/>
          <w:sz w:val="24"/>
        </w:rPr>
        <w:t>。</w:t>
      </w:r>
    </w:p>
    <w:p/>
    <w:sectPr>
      <w:footerReference r:id="rId3" w:type="default"/>
      <w:pgSz w:w="11906" w:h="16838"/>
      <w:pgMar w:top="2041" w:right="1531" w:bottom="1701" w:left="1531" w:header="851" w:footer="1474" w:gutter="0"/>
      <w:cols w:space="72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ind w:left="420" w:leftChars="200" w:right="420" w:right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10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GM5MjFiN2Q5OGNiNDllZWJlMDQ2NzRiZDc4MzQifQ=="/>
  </w:docVars>
  <w:rsids>
    <w:rsidRoot w:val="1A437DC0"/>
    <w:rsid w:val="1A437DC0"/>
    <w:rsid w:val="36FF0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797</Words>
  <Characters>814</Characters>
  <Lines>0</Lines>
  <Paragraphs>0</Paragraphs>
  <TotalTime>0</TotalTime>
  <ScaleCrop>false</ScaleCrop>
  <LinksUpToDate>false</LinksUpToDate>
  <CharactersWithSpaces>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2023-03-06T07:01:00Z</dcterms:created>
  <dc:creator>LYL …</dc:creator>
  <cp:lastModifiedBy>LYL …</cp:lastModifiedBy>
  <dcterms:modified xsi:type="dcterms:W3CDTF">2023-03-06T07:07:50Z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629FD4890D404B3C9FD02FD0106DC924</vt:lpwstr>
  </property>
</Properties>
</file>