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560" w:lineRule="exact"/>
        <w:ind w:left="880" w:hanging="880" w:hangingChars="2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ind w:left="880" w:hanging="880" w:hangingChars="20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广西壮族自治区水利厅那板水库管理中心</w:t>
      </w:r>
      <w:r>
        <w:rPr>
          <w:rFonts w:eastAsia="方正小标宋简体"/>
          <w:sz w:val="44"/>
          <w:szCs w:val="44"/>
        </w:rPr>
        <w:t>2023</w:t>
      </w:r>
      <w:r>
        <w:rPr>
          <w:rFonts w:hint="eastAsia" w:ascii="方正小标宋简体" w:hAnsi="仿宋" w:eastAsia="方正小标宋简体"/>
          <w:sz w:val="44"/>
          <w:szCs w:val="44"/>
        </w:rPr>
        <w:t>年公开招聘工作人员报名表</w:t>
      </w:r>
    </w:p>
    <w:p>
      <w:pPr>
        <w:spacing w:line="400" w:lineRule="exact"/>
        <w:ind w:firstLine="4320" w:firstLineChars="1350"/>
        <w:rPr>
          <w:rFonts w:eastAsia="仿宋_GB2312"/>
          <w:sz w:val="32"/>
          <w:szCs w:val="32"/>
        </w:rPr>
      </w:pPr>
    </w:p>
    <w:tbl>
      <w:tblPr>
        <w:tblStyle w:val="3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32"/>
        <w:gridCol w:w="138"/>
        <w:gridCol w:w="1419"/>
        <w:gridCol w:w="858"/>
        <w:gridCol w:w="210"/>
        <w:gridCol w:w="945"/>
        <w:gridCol w:w="402"/>
        <w:gridCol w:w="985"/>
        <w:gridCol w:w="293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籍贯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出生地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熟悉专业有何特长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历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全日制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  育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毕业院校及专业</w:t>
            </w:r>
          </w:p>
        </w:tc>
        <w:tc>
          <w:tcPr>
            <w:tcW w:w="334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  职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  育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毕业院校及专业</w:t>
            </w:r>
          </w:p>
        </w:tc>
        <w:tc>
          <w:tcPr>
            <w:tcW w:w="334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号码</w:t>
            </w:r>
          </w:p>
        </w:tc>
        <w:tc>
          <w:tcPr>
            <w:tcW w:w="3957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334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地址</w:t>
            </w:r>
          </w:p>
        </w:tc>
        <w:tc>
          <w:tcPr>
            <w:tcW w:w="8650" w:type="dxa"/>
            <w:gridSpan w:val="10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5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应聘岗位</w:t>
            </w:r>
          </w:p>
        </w:tc>
        <w:tc>
          <w:tcPr>
            <w:tcW w:w="7180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历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ind w:right="-132" w:rightChars="-44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起止时间</w:t>
            </w: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ind w:right="-132" w:rightChars="-44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学习/工作单位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ind w:right="-132" w:rightChars="-44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庭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员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称谓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3748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应聘者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8650" w:type="dxa"/>
            <w:gridSpan w:val="10"/>
            <w:noWrap w:val="0"/>
            <w:vAlign w:val="top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本报名表所填内容正确无误，所提交的信息真实有效，如有虚假，本人愿承担由此产生的后果。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440" w:firstLineChars="18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应聘者签名：</w:t>
            </w:r>
          </w:p>
          <w:p>
            <w:pPr>
              <w:ind w:firstLine="5280" w:firstLineChars="2200"/>
              <w:rPr>
                <w:rFonts w:ascii="黑体" w:hAnsi="黑体" w:eastAsia="黑体"/>
                <w:sz w:val="24"/>
              </w:rPr>
            </w:pPr>
            <w:r>
              <w:rPr>
                <w:rFonts w:eastAsia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资格审查意见</w:t>
            </w:r>
          </w:p>
        </w:tc>
        <w:tc>
          <w:tcPr>
            <w:tcW w:w="8650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审核人（签名）：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年 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page" w:x="1396" w:yAlign="outside"/>
      <w:rPr>
        <w:rStyle w:val="5"/>
        <w:sz w:val="28"/>
        <w:szCs w:val="28"/>
      </w:rPr>
    </w:pPr>
  </w:p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NWZjNmE1YzBmMDgzOWY0ZGM2Mjg1NDE3ZmY3MDQifQ=="/>
  </w:docVars>
  <w:rsids>
    <w:rsidRoot w:val="00000000"/>
    <w:rsid w:val="00EB7603"/>
    <w:rsid w:val="2025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241</Characters>
  <Lines>0</Lines>
  <Paragraphs>0</Paragraphs>
  <TotalTime>0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2023-05-23T08:57:01Z</dcterms:created>
  <dc:creator>LX</dc:creator>
  <cp:lastModifiedBy>从星开始</cp:lastModifiedBy>
  <dcterms:modified xsi:type="dcterms:W3CDTF">2023-05-23T08:58:14Z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FA889E81A9C44257B6D0116D3EDE288D_12</vt:lpwstr>
  </property>
</Properties>
</file>