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pacing w:val="0"/>
          <w:sz w:val="44"/>
          <w:szCs w:val="44"/>
          <w:lang w:val="en-US" w:eastAsia="zh-CN"/>
        </w:rPr>
        <w:t>相关高校名单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及急需紧缺专业目录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一、相关高校名单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北京交通大学、北京工业大学、北京科技大学、北京化工大学、北京邮电大学、北京林业大学、北京中医药大学、北京外国语大学、中国传媒大学、中央财经大学、对外经济贸易大学、北京体育大学、中央音乐学院、中国政法大学、华北电力大学、天津医科大学、河北工业大学、太原理工大学、内蒙古大学、辽宁大学、大连海事大学、延边大学、东北师范大学、哈尔滨工程大学、东北农业大学、东北林业大学、华东理工大学、东华大学、上海外国语大学、上海财经大学、上海大学、第二军医大学、苏州大学、南京航空航天大学、南京理工大学、中国矿业大学、河海大学、江南大学、南京农业大学、中国药科大学、南京师范大学、安徽大学、合肥工业大学、福州大学、南昌大学、中国石油大学、郑州大学、中国地质大学、武汉理工大学、华中农业大学、华中师范大学、中南财经政法大学、湖南师范大学、暨南大学、华南师范大学、广西大学、海南大学、西南交通大学、四川农业大学、西南财经大学、西南大学、贵州大学、云南大学、西藏大学、西北大学、西安电子科技大学、长安大学、陕西师范大学、第四军医大学、青海大学、宁夏大学、新疆大学、石河子大学</w:t>
      </w:r>
    </w:p>
    <w:p>
      <w:pPr>
        <w:pStyle w:val="8"/>
        <w:rPr>
          <w:rFonts w:hint="eastAsia"/>
          <w:lang w:eastAsia="zh-CN"/>
        </w:rPr>
      </w:pPr>
    </w:p>
    <w:p>
      <w:pPr>
        <w:pStyle w:val="8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</w:pPr>
    </w:p>
    <w:p>
      <w:pPr>
        <w:pStyle w:val="8"/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二、急需紧缺专业目录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（一）汉语言文学及文秘类、新闻传播类、英语类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国语言文学，汉语言文学，秘书（学），文秘（学），现代文秘，新闻学，传播学，新闻传播学，出版，网络与新媒体，广播电视工程，广播电视编导，播音艺术与主持，英语，英语翻译，英语口译，应用英语，实用英语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法学类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法学，法律，行政法，经济法，宪法学与行政法学，知识产权法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经济学类、金融学类、管理学类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经济学，国际政治经济学，国际经济与贸易，政治经济学，经济与金融，数字经济，金融学（工程），国际商务，对外贸易，国际金融，项目管理，工商管理，工商行政管理，旅游管理，营销，企业管理，土地资源管理，物流工程及管理，物流与供应链管理，行政管理，市场营销，人力资源管理，电子商务，会展策划与管理，应急管理，管理科学与工程，工程管理，工业工程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会计学类、审计学类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会计学，审计学，财政学，工程审计，工程造价，财务管理，财务会计，会计电算化，财务信息管理，经济统计学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（五）政治学类、哲学类、社会学类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国际事务与国际关系，国际文化交流，政治学，思想政治教育，历史学，哲学，马克思主义哲学，政治学，社会学，社会工作，劳动与社会保障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leftChars="200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（六）土建类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建筑学，土木工程，城市规划，城乡规划，资源环境与城乡规划管理，市政工程，</w:t>
      </w:r>
      <w:r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安全技术及工程</w:t>
      </w:r>
      <w:r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，建筑工程，建筑电气与智能化，通风空调与给排水工程，建筑环境与设备工程，城市燃气工程，地下水科学与工程，给水排水（科学）工程，道路桥梁与渡河工程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40" w:lineRule="exact"/>
        <w:ind w:firstLine="575" w:firstLineChars="200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海洋科学类、地理科学类、大气科学、环境科学与工程类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海洋科学，海洋经济学，海洋资源与环境，海洋生物资源与环境，港口、海岸及近海工程，港口航道与海岸工程，船舶与海洋结构物设计制造,轮机工程,船舶与海洋工程,海洋工程与技术，测绘工程，地图制图学与地理信息工程，地理信息系统与地图学，大气科学，大气物理学与大气环境，地理科学、地理信息技术，环境科学（工程、管理），环境（生态）保</w:t>
      </w:r>
      <w:r>
        <w:rPr>
          <w:rFonts w:hint="eastAsia" w:ascii="仿宋_GB2312" w:hAnsi="Tahoma" w:eastAsia="仿宋_GB2312" w:cs="仿宋_GB2312"/>
          <w:i w:val="0"/>
          <w:iCs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护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4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计算机科学与技术类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jc w:val="both"/>
        <w:textAlignment w:val="center"/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软件工程，计算机科学与技术，计算机信息技术，计算机应用技术，信息安全，网络安全，通信与信息系统,信息科学技术,电子信息科学与工程，电子与计算机工程，通信（网络、物联网、信息）工程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4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机械类、化学类、食品科学与工程类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机械制造及其自动化，矿物资源工程，能力与动源工程，高分子材料与工程，化学，化工（安全）工程，环境化学，应用化学，化学工程与工艺，材料化学，化学工艺，工业分析，食品科学（工程），食品质量与安全，产品质量工程，食品、药品安全与管理学，生物制药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4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农、林、水类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农学，畜牧学，植物病理学，农业昆虫与害虫防治畜牧学，动物科学，渔业资源与渔政管理，农业环境保护（资源与环境），农业工程，农业（林）经济管理，农艺与种业，农产品质量与安全，森林工程，水产养殖，水利水电工程，水利水电建筑工程，水文与水资源工程，水利工程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注：专业名称参照《广西壮族自治区公务员考试专业分类指导目录（2023年版）》。</w:t>
      </w:r>
    </w:p>
    <w:p>
      <w:pPr>
        <w:pStyle w:val="8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31" w:bottom="141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2978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4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zNKrf0gAAAAQBAAAPAAAAAAAAAAEAIAAAACIAAABkcnMvZG93bnJldi54bWxQSwEC&#10;FAAUAAAACACHTuJATX7akMEBAAB+AwAADgAAAAAAAAABACAAAAAh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D597A"/>
    <w:multiLevelType w:val="singleLevel"/>
    <w:tmpl w:val="22DD597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AE7BFD9"/>
    <w:multiLevelType w:val="singleLevel"/>
    <w:tmpl w:val="4AE7BFD9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E1DE2"/>
    <w:rsid w:val="003A7C9E"/>
    <w:rsid w:val="009E01C6"/>
    <w:rsid w:val="00AD78B8"/>
    <w:rsid w:val="01D57276"/>
    <w:rsid w:val="03EC6B23"/>
    <w:rsid w:val="049E0065"/>
    <w:rsid w:val="051931D9"/>
    <w:rsid w:val="05B168FC"/>
    <w:rsid w:val="074C4A2F"/>
    <w:rsid w:val="075E5E30"/>
    <w:rsid w:val="08314A4E"/>
    <w:rsid w:val="087A2448"/>
    <w:rsid w:val="0B9F2B08"/>
    <w:rsid w:val="0C156740"/>
    <w:rsid w:val="0CBB37A8"/>
    <w:rsid w:val="0D680AB5"/>
    <w:rsid w:val="0D9870D7"/>
    <w:rsid w:val="0DFB0245"/>
    <w:rsid w:val="0EFD7D64"/>
    <w:rsid w:val="0FB215E9"/>
    <w:rsid w:val="1165469F"/>
    <w:rsid w:val="11B4104C"/>
    <w:rsid w:val="12605862"/>
    <w:rsid w:val="151A7EAA"/>
    <w:rsid w:val="153739F8"/>
    <w:rsid w:val="15B525FE"/>
    <w:rsid w:val="1B3563CD"/>
    <w:rsid w:val="1B751EE6"/>
    <w:rsid w:val="1BF4089D"/>
    <w:rsid w:val="1C476004"/>
    <w:rsid w:val="1C537AEE"/>
    <w:rsid w:val="1D1A6D69"/>
    <w:rsid w:val="1D7D5051"/>
    <w:rsid w:val="1D7F49F1"/>
    <w:rsid w:val="1DE42AD4"/>
    <w:rsid w:val="1E0B2561"/>
    <w:rsid w:val="1EC415A8"/>
    <w:rsid w:val="1F427F37"/>
    <w:rsid w:val="2301345E"/>
    <w:rsid w:val="23093FF6"/>
    <w:rsid w:val="23CC65B1"/>
    <w:rsid w:val="24D42314"/>
    <w:rsid w:val="25141FDA"/>
    <w:rsid w:val="26B74F11"/>
    <w:rsid w:val="27C21D13"/>
    <w:rsid w:val="280539BB"/>
    <w:rsid w:val="28646C23"/>
    <w:rsid w:val="29462A71"/>
    <w:rsid w:val="2A2308BB"/>
    <w:rsid w:val="2B170D4A"/>
    <w:rsid w:val="2D1621B3"/>
    <w:rsid w:val="2DB1182C"/>
    <w:rsid w:val="2EB96120"/>
    <w:rsid w:val="319F6605"/>
    <w:rsid w:val="320D00F0"/>
    <w:rsid w:val="329B3752"/>
    <w:rsid w:val="361308BD"/>
    <w:rsid w:val="375E7844"/>
    <w:rsid w:val="37B91546"/>
    <w:rsid w:val="39DD7A53"/>
    <w:rsid w:val="3C3B5318"/>
    <w:rsid w:val="3F517D88"/>
    <w:rsid w:val="3F8E5447"/>
    <w:rsid w:val="401A7B0B"/>
    <w:rsid w:val="414D35AD"/>
    <w:rsid w:val="41FD6FB3"/>
    <w:rsid w:val="423440C4"/>
    <w:rsid w:val="42534381"/>
    <w:rsid w:val="43BB111B"/>
    <w:rsid w:val="445700A1"/>
    <w:rsid w:val="445A79CA"/>
    <w:rsid w:val="44963401"/>
    <w:rsid w:val="45697D6A"/>
    <w:rsid w:val="457E3BB7"/>
    <w:rsid w:val="45C010D9"/>
    <w:rsid w:val="45F90DE5"/>
    <w:rsid w:val="48114EF5"/>
    <w:rsid w:val="48745D48"/>
    <w:rsid w:val="492F0468"/>
    <w:rsid w:val="4A5642B7"/>
    <w:rsid w:val="4C995BB2"/>
    <w:rsid w:val="4EB83520"/>
    <w:rsid w:val="4EC224CB"/>
    <w:rsid w:val="4F655959"/>
    <w:rsid w:val="50F067A6"/>
    <w:rsid w:val="524C75AD"/>
    <w:rsid w:val="537C7A2B"/>
    <w:rsid w:val="55D0775B"/>
    <w:rsid w:val="564B4A20"/>
    <w:rsid w:val="571953E0"/>
    <w:rsid w:val="57B95250"/>
    <w:rsid w:val="589173E4"/>
    <w:rsid w:val="58A62A1B"/>
    <w:rsid w:val="5A582B8A"/>
    <w:rsid w:val="5C4E14EC"/>
    <w:rsid w:val="5D1112B1"/>
    <w:rsid w:val="5D1375EE"/>
    <w:rsid w:val="5E673F87"/>
    <w:rsid w:val="5F527B95"/>
    <w:rsid w:val="60A0129B"/>
    <w:rsid w:val="61564D57"/>
    <w:rsid w:val="64E67C81"/>
    <w:rsid w:val="651353E9"/>
    <w:rsid w:val="69547E63"/>
    <w:rsid w:val="69D221CF"/>
    <w:rsid w:val="6A8507EF"/>
    <w:rsid w:val="6B1D5307"/>
    <w:rsid w:val="6B2206B7"/>
    <w:rsid w:val="6C4B714E"/>
    <w:rsid w:val="6CB76342"/>
    <w:rsid w:val="6CE0403B"/>
    <w:rsid w:val="6CFF505C"/>
    <w:rsid w:val="6DA93F28"/>
    <w:rsid w:val="6F853534"/>
    <w:rsid w:val="709F525F"/>
    <w:rsid w:val="70AE1DE2"/>
    <w:rsid w:val="70B1663E"/>
    <w:rsid w:val="70BB04B8"/>
    <w:rsid w:val="714B1C42"/>
    <w:rsid w:val="71D15B71"/>
    <w:rsid w:val="727A11E0"/>
    <w:rsid w:val="73720B71"/>
    <w:rsid w:val="756E2B43"/>
    <w:rsid w:val="7634584B"/>
    <w:rsid w:val="76CE4AD2"/>
    <w:rsid w:val="77110FA1"/>
    <w:rsid w:val="783543BB"/>
    <w:rsid w:val="795E2DF8"/>
    <w:rsid w:val="799946A3"/>
    <w:rsid w:val="79D73223"/>
    <w:rsid w:val="7CA53429"/>
    <w:rsid w:val="7D547A21"/>
    <w:rsid w:val="7ED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0"/>
      <w:jc w:val="center"/>
    </w:pPr>
    <w:rPr>
      <w:rFonts w:ascii="Times New Roman" w:hAnsi="Times New Roman" w:eastAsia="黑体" w:cs="Times New Roman"/>
      <w:b/>
      <w:bCs/>
      <w:kern w:val="2"/>
      <w:sz w:val="48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Default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华文中宋" w:cs="华文中宋"/>
      <w:color w:val="000000"/>
      <w:kern w:val="0"/>
      <w:sz w:val="24"/>
      <w:szCs w:val="24"/>
    </w:rPr>
  </w:style>
  <w:style w:type="character" w:customStyle="1" w:styleId="9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2022-05-12T07:01:00Z</dcterms:created>
  <dc:creator>Administrator</dc:creator>
  <cp:lastModifiedBy>Administrator</cp:lastModifiedBy>
  <cp:lastPrinted>2023-03-16T07:15:00Z</cp:lastPrinted>
  <dcterms:modified xsi:type="dcterms:W3CDTF">2023-03-17T08:14:46Z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509999A6EE094D05A6B9AC9E5CE02304</vt:lpwstr>
  </property>
</Properties>
</file>