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5</w:t>
      </w:r>
    </w:p>
    <w:p>
      <w:pPr>
        <w:widowControl/>
        <w:spacing w:line="58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柳州市公安机关公开招聘警务辅助人员</w:t>
      </w:r>
    </w:p>
    <w:p>
      <w:pPr>
        <w:widowControl/>
        <w:spacing w:line="580" w:lineRule="exact"/>
        <w:jc w:val="center"/>
        <w:rPr>
          <w:rFonts w:eastAsia="方正小标宋简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bCs/>
          <w:kern w:val="0"/>
          <w:sz w:val="44"/>
          <w:szCs w:val="44"/>
        </w:rPr>
        <w:t>体检标准（试行）</w:t>
      </w:r>
    </w:p>
    <w:p>
      <w:pPr>
        <w:widowControl/>
        <w:spacing w:line="58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第一条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风湿性心脏病、心肌病、冠心病、先天性心脏病、克山病等器质性心脏病，不合格。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第二条</w:t>
      </w:r>
      <w:r>
        <w:rPr>
          <w:rFonts w:eastAsia="黑体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血压在下列范围内，合格：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收缩压</w:t>
      </w:r>
      <w:r>
        <w:rPr>
          <w:rFonts w:eastAsia="仿宋_GB2312"/>
          <w:kern w:val="0"/>
          <w:sz w:val="32"/>
          <w:szCs w:val="32"/>
        </w:rPr>
        <w:t>90mmHg</w:t>
      </w:r>
      <w:r>
        <w:rPr>
          <w:rFonts w:hint="eastAsia" w:eastAsia="仿宋_GB2312"/>
          <w:kern w:val="0"/>
          <w:sz w:val="32"/>
          <w:szCs w:val="32"/>
        </w:rPr>
        <w:t>－</w:t>
      </w:r>
      <w:r>
        <w:rPr>
          <w:rFonts w:eastAsia="仿宋_GB2312"/>
          <w:kern w:val="0"/>
          <w:sz w:val="32"/>
          <w:szCs w:val="32"/>
        </w:rPr>
        <w:t>140mmHg</w:t>
      </w:r>
      <w:r>
        <w:rPr>
          <w:rFonts w:hint="eastAsia"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12.00</w:t>
      </w:r>
      <w:r>
        <w:rPr>
          <w:rFonts w:hint="eastAsia" w:eastAsia="仿宋_GB2312"/>
          <w:kern w:val="0"/>
          <w:sz w:val="32"/>
          <w:szCs w:val="32"/>
        </w:rPr>
        <w:t>－</w:t>
      </w:r>
      <w:r>
        <w:rPr>
          <w:rFonts w:eastAsia="仿宋_GB2312"/>
          <w:kern w:val="0"/>
          <w:sz w:val="32"/>
          <w:szCs w:val="32"/>
        </w:rPr>
        <w:t>18.66Kpa</w:t>
      </w:r>
      <w:r>
        <w:rPr>
          <w:rFonts w:hint="eastAsia" w:eastAsia="仿宋_GB2312"/>
          <w:kern w:val="0"/>
          <w:sz w:val="32"/>
          <w:szCs w:val="32"/>
        </w:rPr>
        <w:t>）；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舒张压</w:t>
      </w:r>
      <w:r>
        <w:rPr>
          <w:rFonts w:eastAsia="仿宋_GB2312"/>
          <w:kern w:val="0"/>
          <w:sz w:val="32"/>
          <w:szCs w:val="32"/>
        </w:rPr>
        <w:t>60mmHg</w:t>
      </w:r>
      <w:r>
        <w:rPr>
          <w:rFonts w:hint="eastAsia" w:eastAsia="仿宋_GB2312"/>
          <w:kern w:val="0"/>
          <w:sz w:val="32"/>
          <w:szCs w:val="32"/>
        </w:rPr>
        <w:t>－</w:t>
      </w:r>
      <w:r>
        <w:rPr>
          <w:rFonts w:eastAsia="仿宋_GB2312"/>
          <w:kern w:val="0"/>
          <w:sz w:val="32"/>
          <w:szCs w:val="32"/>
        </w:rPr>
        <w:t xml:space="preserve">90mmHg </w:t>
      </w:r>
      <w:r>
        <w:rPr>
          <w:rFonts w:hint="eastAsia"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8.00</w:t>
      </w:r>
      <w:r>
        <w:rPr>
          <w:rFonts w:hint="eastAsia" w:eastAsia="仿宋_GB2312"/>
          <w:kern w:val="0"/>
          <w:sz w:val="32"/>
          <w:szCs w:val="32"/>
        </w:rPr>
        <w:t>－</w:t>
      </w:r>
      <w:r>
        <w:rPr>
          <w:rFonts w:eastAsia="仿宋_GB2312"/>
          <w:kern w:val="0"/>
          <w:sz w:val="32"/>
          <w:szCs w:val="32"/>
        </w:rPr>
        <w:t>12.00Kpa</w:t>
      </w:r>
      <w:r>
        <w:rPr>
          <w:rFonts w:hint="eastAsia" w:eastAsia="仿宋_GB2312"/>
          <w:kern w:val="0"/>
          <w:sz w:val="32"/>
          <w:szCs w:val="32"/>
        </w:rPr>
        <w:t>）。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第三条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血液病，不合格。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第四条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结核病不合格。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第五条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慢性支气管炎伴阻塞性肺气肿、支气管扩张、支气管哮喘，不合格。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第六条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严重慢性胃、肠疾病，不合格。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第七条</w:t>
      </w:r>
      <w:r>
        <w:rPr>
          <w:rFonts w:eastAsia="黑体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各种急慢性肝炎，不合格。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第八条</w:t>
      </w:r>
      <w:r>
        <w:rPr>
          <w:rFonts w:eastAsia="黑体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各种恶性肿瘤和肝硬化，不合格。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第九条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急慢性肾炎、慢性肾盂肾炎、多囊肾、肾功能不全，不合格。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第十条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糖尿病、尿崩症、肢端肥大症等内分泌系统疾病，不合格。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第十一条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有癫痫病史、精神病史、癔病史、夜游症、严重的神经官能症（经常头痛头晕、失眠、记忆力明显下降等），精神活性物质滥用和依赖者，不合格。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第十二条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红斑狼疮、皮肌炎和</w:t>
      </w:r>
      <w:r>
        <w:rPr>
          <w:rFonts w:eastAsia="仿宋_GB2312"/>
          <w:kern w:val="0"/>
          <w:sz w:val="32"/>
          <w:szCs w:val="32"/>
        </w:rPr>
        <w:t>/</w:t>
      </w:r>
      <w:r>
        <w:rPr>
          <w:rFonts w:hint="eastAsia" w:eastAsia="仿宋_GB2312"/>
          <w:kern w:val="0"/>
          <w:sz w:val="32"/>
          <w:szCs w:val="32"/>
        </w:rPr>
        <w:t>或多发性肌炎、硬皮病、结节性多动脉炎、类风湿性关节炎等各种弥漫性结缔组织疾病，大动脉炎，不合格。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第十三条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晚期血吸虫病，晚期丝虫病兼有橡皮肿或有乳糜尿，不合格。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第十四条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颅骨缺损、颅内异物存留、颅脑畸形、脑外伤后综合征，不合格。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第十五条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严重的慢性骨髓炎，不合格。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第十六条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三度单纯性甲状腺肿，不合格。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第十七条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有梗阻的胆结石或泌尿系结石，不合格。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第十八条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淋病、梅毒、软下疳、性病性淋巴肉芽肿、尖锐湿疣、生殖器疱疹，艾滋病，不合格。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bCs/>
          <w:spacing w:val="8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第十九条</w:t>
      </w:r>
      <w:r>
        <w:rPr>
          <w:rFonts w:eastAsia="仿宋_GB2312"/>
          <w:bCs/>
          <w:spacing w:val="8"/>
          <w:kern w:val="0"/>
          <w:sz w:val="32"/>
          <w:szCs w:val="32"/>
        </w:rPr>
        <w:t xml:space="preserve">  </w:t>
      </w:r>
      <w:r>
        <w:rPr>
          <w:rFonts w:hint="eastAsia" w:eastAsia="仿宋_GB2312"/>
          <w:bCs/>
          <w:spacing w:val="8"/>
          <w:kern w:val="0"/>
          <w:sz w:val="32"/>
          <w:szCs w:val="32"/>
        </w:rPr>
        <w:t>单侧矫正视力低于</w:t>
      </w:r>
      <w:r>
        <w:rPr>
          <w:rFonts w:eastAsia="仿宋_GB2312"/>
          <w:bCs/>
          <w:spacing w:val="8"/>
          <w:kern w:val="0"/>
          <w:sz w:val="32"/>
          <w:szCs w:val="32"/>
        </w:rPr>
        <w:t>5.0</w:t>
      </w:r>
      <w:r>
        <w:rPr>
          <w:rFonts w:hint="eastAsia" w:eastAsia="仿宋_GB2312"/>
          <w:bCs/>
          <w:spacing w:val="8"/>
          <w:kern w:val="0"/>
          <w:sz w:val="32"/>
          <w:szCs w:val="32"/>
        </w:rPr>
        <w:t>，或有明显视功能损害眼病者，不合格。</w:t>
      </w:r>
    </w:p>
    <w:p>
      <w:pPr>
        <w:widowControl/>
        <w:spacing w:line="540" w:lineRule="exact"/>
        <w:ind w:firstLine="672" w:firstLineChars="200"/>
        <w:jc w:val="left"/>
        <w:rPr>
          <w:rFonts w:eastAsia="黑体"/>
          <w:bCs/>
          <w:spacing w:val="8"/>
          <w:kern w:val="0"/>
          <w:sz w:val="32"/>
          <w:szCs w:val="32"/>
        </w:rPr>
      </w:pPr>
      <w:r>
        <w:rPr>
          <w:rFonts w:hint="eastAsia" w:eastAsia="黑体"/>
          <w:bCs/>
          <w:spacing w:val="8"/>
          <w:kern w:val="0"/>
          <w:sz w:val="32"/>
          <w:szCs w:val="32"/>
        </w:rPr>
        <w:t>第二十条</w:t>
      </w:r>
      <w:r>
        <w:rPr>
          <w:rFonts w:eastAsia="黑体"/>
          <w:bCs/>
          <w:spacing w:val="8"/>
          <w:kern w:val="0"/>
          <w:sz w:val="32"/>
          <w:szCs w:val="32"/>
        </w:rPr>
        <w:t xml:space="preserve">  </w:t>
      </w:r>
      <w:r>
        <w:rPr>
          <w:rFonts w:hint="eastAsia" w:eastAsia="仿宋_GB2312"/>
          <w:bCs/>
          <w:spacing w:val="8"/>
          <w:kern w:val="0"/>
          <w:sz w:val="32"/>
          <w:szCs w:val="32"/>
        </w:rPr>
        <w:t>色盲，不合格。色弱，法医、交通指挥、物证检验及鉴定辅助职位，不合格。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第二十一条</w:t>
      </w:r>
      <w:r>
        <w:rPr>
          <w:rFonts w:eastAsia="黑体"/>
          <w:kern w:val="0"/>
          <w:sz w:val="32"/>
          <w:szCs w:val="32"/>
        </w:rPr>
        <w:t xml:space="preserve">  </w:t>
      </w:r>
      <w:r>
        <w:rPr>
          <w:rFonts w:hint="eastAsia" w:eastAsia="仿宋_GB2312"/>
          <w:bCs/>
          <w:spacing w:val="8"/>
          <w:kern w:val="0"/>
          <w:sz w:val="32"/>
          <w:szCs w:val="32"/>
        </w:rPr>
        <w:t>单侧耳语听力低于</w:t>
      </w:r>
      <w:r>
        <w:rPr>
          <w:rFonts w:eastAsia="仿宋_GB2312"/>
          <w:bCs/>
          <w:spacing w:val="8"/>
          <w:kern w:val="0"/>
          <w:sz w:val="32"/>
          <w:szCs w:val="32"/>
        </w:rPr>
        <w:t>5</w:t>
      </w:r>
      <w:r>
        <w:rPr>
          <w:rFonts w:hint="eastAsia" w:eastAsia="仿宋_GB2312"/>
          <w:bCs/>
          <w:spacing w:val="8"/>
          <w:kern w:val="0"/>
          <w:sz w:val="32"/>
          <w:szCs w:val="32"/>
        </w:rPr>
        <w:t>米，不合格。</w:t>
      </w:r>
    </w:p>
    <w:p>
      <w:pPr>
        <w:spacing w:line="540" w:lineRule="exact"/>
        <w:ind w:firstLine="640" w:firstLineChars="200"/>
        <w:rPr>
          <w:rFonts w:eastAsia="仿宋_GB2312"/>
          <w:bCs/>
          <w:spacing w:val="8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第二十二条</w:t>
      </w:r>
      <w:r>
        <w:rPr>
          <w:rFonts w:eastAsia="黑体"/>
          <w:kern w:val="0"/>
          <w:sz w:val="32"/>
          <w:szCs w:val="32"/>
        </w:rPr>
        <w:t xml:space="preserve">  </w:t>
      </w:r>
      <w:r>
        <w:rPr>
          <w:rFonts w:hint="eastAsia" w:eastAsia="仿宋_GB2312"/>
          <w:bCs/>
          <w:spacing w:val="8"/>
          <w:kern w:val="0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身体各部位有纹身，不合格。肢体功能障碍，不合格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第二十三条</w:t>
      </w:r>
      <w:r>
        <w:rPr>
          <w:rFonts w:eastAsia="黑体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未纳入体检标准，影响正常履行职责的其他严重疾病，不合格。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86"/>
    <w:rsid w:val="0005456F"/>
    <w:rsid w:val="0008069B"/>
    <w:rsid w:val="000B059B"/>
    <w:rsid w:val="000E1686"/>
    <w:rsid w:val="00115811"/>
    <w:rsid w:val="001509DD"/>
    <w:rsid w:val="00191B1B"/>
    <w:rsid w:val="001C4A5D"/>
    <w:rsid w:val="002224B3"/>
    <w:rsid w:val="002242C2"/>
    <w:rsid w:val="00250C38"/>
    <w:rsid w:val="002A7DD5"/>
    <w:rsid w:val="002D47AF"/>
    <w:rsid w:val="002D6C63"/>
    <w:rsid w:val="00396C0C"/>
    <w:rsid w:val="004A7F92"/>
    <w:rsid w:val="005179EC"/>
    <w:rsid w:val="005B24AE"/>
    <w:rsid w:val="00657BCA"/>
    <w:rsid w:val="006A41F9"/>
    <w:rsid w:val="006A6EBB"/>
    <w:rsid w:val="006E0832"/>
    <w:rsid w:val="006F7FB3"/>
    <w:rsid w:val="00705F8D"/>
    <w:rsid w:val="007343A6"/>
    <w:rsid w:val="0077652F"/>
    <w:rsid w:val="00790A2F"/>
    <w:rsid w:val="007A57D1"/>
    <w:rsid w:val="007A64A4"/>
    <w:rsid w:val="007C6F93"/>
    <w:rsid w:val="007E4555"/>
    <w:rsid w:val="007E7531"/>
    <w:rsid w:val="007F7AA5"/>
    <w:rsid w:val="00816179"/>
    <w:rsid w:val="008A1B76"/>
    <w:rsid w:val="008C39F0"/>
    <w:rsid w:val="0090538F"/>
    <w:rsid w:val="00975EFF"/>
    <w:rsid w:val="00983782"/>
    <w:rsid w:val="009A0BE6"/>
    <w:rsid w:val="009B2453"/>
    <w:rsid w:val="00B27C9F"/>
    <w:rsid w:val="00B93C68"/>
    <w:rsid w:val="00C415E8"/>
    <w:rsid w:val="00C625A0"/>
    <w:rsid w:val="00C86652"/>
    <w:rsid w:val="00CD0237"/>
    <w:rsid w:val="00CF1093"/>
    <w:rsid w:val="00D64BDB"/>
    <w:rsid w:val="00DD546A"/>
    <w:rsid w:val="00DF7849"/>
    <w:rsid w:val="00EA138C"/>
    <w:rsid w:val="00EA35B1"/>
    <w:rsid w:val="00EB33AB"/>
    <w:rsid w:val="00EC619E"/>
    <w:rsid w:val="00ED56DB"/>
    <w:rsid w:val="00F31681"/>
    <w:rsid w:val="00F75237"/>
    <w:rsid w:val="32FA0D22"/>
    <w:rsid w:val="4AEA09FF"/>
    <w:rsid w:val="5FB63804"/>
    <w:rsid w:val="6894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WwW.YlmF.CoM</Company>
  <Pages>2</Pages>
  <Words>135</Words>
  <Characters>773</Characters>
  <Lines>0</Lines>
  <Paragraphs>0</Paragraphs>
  <TotalTime>1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2018-03-08T11:00:00Z</dcterms:created>
  <dc:creator>王卿阳</dc:creator>
  <cp:lastModifiedBy>Administrator</cp:lastModifiedBy>
  <cp:lastPrinted>2019-09-25T02:16:00Z</cp:lastPrinted>
  <dcterms:modified xsi:type="dcterms:W3CDTF">2024-09-20T01:40:02Z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04573CD9BA0A4BA2B217F9C6CC05F754</vt:lpwstr>
  </property>
</Properties>
</file>