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附件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</w:t>
      </w:r>
    </w:p>
    <w:p>
      <w:pPr>
        <w:pStyle w:val="3"/>
        <w:widowControl/>
        <w:spacing w:before="150" w:after="150" w:line="240" w:lineRule="atLeast"/>
        <w:ind w:firstLine="360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黄埔区长岭街道招聘交通安全劝导员报名及资格审查表</w:t>
      </w:r>
      <w:bookmarkStart w:id="0" w:name="_GoBack"/>
      <w:bookmarkEnd w:id="0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"/>
        <w:gridCol w:w="562"/>
        <w:gridCol w:w="740"/>
        <w:gridCol w:w="340"/>
        <w:gridCol w:w="440"/>
        <w:gridCol w:w="100"/>
        <w:gridCol w:w="1362"/>
        <w:gridCol w:w="1316"/>
        <w:gridCol w:w="670"/>
        <w:gridCol w:w="6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联系手机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职称及等级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工作职位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裸视视力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学习工作经历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（何年何月至何年何月在何地、何单位工作或学习、任何职，按时间先后顺序填写）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本人承诺以上内容全部真实有效，如有虚假，本人自愿承担一切后果。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签名：                        年   月   日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说明：报名表中的初审意见、复审意见栏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eastAsia="zh-CN"/>
        </w:rPr>
        <w:t>无需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报考者填写，其他栏目报考者须如实填写。</w:t>
      </w:r>
    </w:p>
    <w:p/>
    <w:sectPr>
      <w:pgSz w:w="11906" w:h="16838"/>
      <w:pgMar w:top="1327" w:right="1253" w:bottom="1327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kwN2M0YjNmOTJhYmM2YjFlMzcwMzQwZDA3M2IifQ=="/>
  </w:docVars>
  <w:rsids>
    <w:rsidRoot w:val="00000000"/>
    <w:rsid w:val="17316E58"/>
    <w:rsid w:val="2420658C"/>
    <w:rsid w:val="717B452B"/>
    <w:rsid w:val="7CB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2022-07-06T06:36:00Z</dcterms:created>
  <dc:creator>Tang</dc:creator>
  <cp:lastModifiedBy>zanepon冯~</cp:lastModifiedBy>
  <dcterms:modified xsi:type="dcterms:W3CDTF">2023-05-24T07:26:46Z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F07E28E66EB44C93B670332B4A6CAE3B</vt:lpwstr>
  </property>
</Properties>
</file>