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方正小标宋简体" w:hAnsi="方正小标宋简体" w:eastAsia="黑体" w:cs="方正小标宋简体"/>
          <w:sz w:val="40"/>
          <w:szCs w:val="40"/>
          <w:lang w:val="en-US"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bookmarkStart w:id="1" w:name="_GoBack"/>
      <w:bookmarkEnd w:id="1"/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东莞市公立医疗机构招聘纳入岗位管理的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  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</w:t>
      </w:r>
      <w:r>
        <w:rPr>
          <w:rFonts w:hint="eastAsia"/>
          <w:sz w:val="24"/>
        </w:rPr>
        <w:t>1.</w:t>
      </w:r>
      <w:r>
        <w:rPr>
          <w:sz w:val="24"/>
        </w:rPr>
        <w:t>此表用黑色钢笔填写，字迹要清楚；</w:t>
      </w:r>
    </w:p>
    <w:p>
      <w:pPr>
        <w:spacing w:line="560" w:lineRule="exact"/>
        <w:ind w:firstLine="720" w:firstLineChars="300"/>
        <w:rPr>
          <w:sz w:val="24"/>
        </w:rPr>
        <w:sectPr>
          <w:pgSz w:w="11907" w:h="16840"/>
          <w:pgMar w:top="1440" w:right="1797" w:bottom="993" w:left="1797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4"/>
        </w:rPr>
        <w:t>2.</w:t>
      </w:r>
      <w:r>
        <w:rPr>
          <w:sz w:val="24"/>
        </w:rPr>
        <w:t>此表须如实填写，经审核发现与事实不符的，责任自负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40"/>
        <w:tab w:val="right" w:pos="8300"/>
        <w:tab w:val="clear" w:pos="4153"/>
        <w:tab w:val="clear" w:pos="8306"/>
      </w:tabs>
      <w:ind w:right="360"/>
      <w:jc w:val="center"/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MWMwMTljMzA2ODg1MjI1NzAzZTZmMTVmMWVhZTAifQ=="/>
  </w:docVars>
  <w:rsids>
    <w:rsidRoot w:val="7C4C2C9D"/>
    <w:rsid w:val="026774FC"/>
    <w:rsid w:val="2684304C"/>
    <w:rsid w:val="30EE4C54"/>
    <w:rsid w:val="5BE45D53"/>
    <w:rsid w:val="78D5544C"/>
    <w:rsid w:val="7C4C2C9D"/>
    <w:rsid w:val="7CD98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2023-12-18T10:37:00Z</dcterms:created>
  <dc:creator>人事办</dc:creator>
  <cp:lastModifiedBy>森</cp:lastModifiedBy>
  <dcterms:modified xsi:type="dcterms:W3CDTF">2023-12-21T11:42:59Z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7FE78B69F7A84D0F8741334DD7934571_13</vt:lpwstr>
  </property>
</Properties>
</file>