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洪湖市教育系统事业单位2023年第二轮校园招聘报名登记表</w:t>
      </w:r>
    </w:p>
    <w:tbl>
      <w:tblPr>
        <w:tblStyle w:val="4"/>
        <w:tblW w:w="8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22"/>
        <w:gridCol w:w="909"/>
        <w:gridCol w:w="915"/>
        <w:gridCol w:w="630"/>
        <w:gridCol w:w="405"/>
        <w:gridCol w:w="305"/>
        <w:gridCol w:w="70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证号</w:t>
            </w:r>
          </w:p>
        </w:tc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3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岗位代码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教师资格证类别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3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学习和实习简历</w:t>
            </w:r>
          </w:p>
        </w:tc>
        <w:tc>
          <w:tcPr>
            <w:tcW w:w="73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45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在校期间受何种奖励或处分</w:t>
            </w:r>
          </w:p>
        </w:tc>
        <w:tc>
          <w:tcPr>
            <w:tcW w:w="73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3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上述所填报名信息真实、准确，提供的学历、身份证等有关证明材料均真实有效。如有弄虚作假或填写错误，由本人承担一切后果。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考生签名：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洪湖市教育系统事业单位2023年第二轮校园招聘岗位一览表</w:t>
      </w:r>
    </w:p>
    <w:tbl>
      <w:tblPr>
        <w:tblStyle w:val="4"/>
        <w:tblW w:w="51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39"/>
        <w:gridCol w:w="703"/>
        <w:gridCol w:w="700"/>
        <w:gridCol w:w="1354"/>
        <w:gridCol w:w="809"/>
        <w:gridCol w:w="839"/>
        <w:gridCol w:w="915"/>
        <w:gridCol w:w="1171"/>
        <w:gridCol w:w="2798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执业资格技术等级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洪湖市第一中学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Y002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从事高中物理学科教学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年龄要求30周岁及以下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具备高中物理教师资格证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面向国家双一流建设高校、教育部直属师范院校以及其他一本院校，招聘2023届以及尚未就业的2021届、2022届全日制本科及以上毕业生（其他一本院校仅限于师范类专业）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洪湖市第二中学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E001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从事高中化学学科教学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年龄要求30周岁及以下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具备高中化学教师资格证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面向全国一本、二本院校，招聘2023届以及尚未就业的2021届、2022届全日制本科及以上毕业生（二本院校仅限于师范类专业）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洪湖市文泉中学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W001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从事高中数学学科教学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年龄要求30周岁及以下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具备高中数学教师资格证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面向全国一本、二本院校，招聘2023届以及尚未就业的2021届、2022届全日制本科及以上毕业生（二本院校仅限于师范类专业）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洪湖市文泉中学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W002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从事高中物理学科教学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年龄要求30周岁及以下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具备高中物理教师资格证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洪湖市职业教育中心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中职机械制造技能教师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Z001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从事中职机械制造技能教学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年龄要求30周岁及以下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具备高中（或中职）教师资格证或机械制造高级工及以上证书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面向天津职业技术师范大学开展专项招聘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洪湖市职业教育中心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中职汽车维修技能教师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Z002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从事中职汽车维修技能教学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汽车维修类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年龄要求30周岁及以下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具备高中（或中职）教师资格证或汽车维修高级工及以上证书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洪湖市职业教育中心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中职计算机技能教师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Z003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从事中职计算机技能教学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年龄要求30周岁及以下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具备高中（或中职）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教师资格证或全国计算机等级考试3级及以上合格证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洪湖市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教育系统事业单位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第二轮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校园招聘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报名端口及报名联系人</w:t>
      </w:r>
    </w:p>
    <w:tbl>
      <w:tblPr>
        <w:tblStyle w:val="5"/>
        <w:tblW w:w="13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3461"/>
        <w:gridCol w:w="3461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tblHeader/>
        </w:trPr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洪湖市第一中学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报名端口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洪湖市第二中学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报名端口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洪湖市文泉中学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报名端口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  <w:t>洪湖市职业教育中心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 w:bidi="ar-SA"/>
              </w:rPr>
              <w:t>报名端口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298450</wp:posOffset>
                  </wp:positionV>
                  <wp:extent cx="1607185" cy="1607185"/>
                  <wp:effectExtent l="0" t="0" r="12065" b="12065"/>
                  <wp:wrapSquare wrapText="bothSides"/>
                  <wp:docPr id="7" name="图片 2" descr="2023年洪湖市第一中学报名登记表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2023年洪湖市第一中学报名登记表_4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346075</wp:posOffset>
                  </wp:positionV>
                  <wp:extent cx="1577340" cy="1577340"/>
                  <wp:effectExtent l="0" t="0" r="3810" b="3810"/>
                  <wp:wrapSquare wrapText="bothSides"/>
                  <wp:docPr id="5" name="图片 3" descr="2023年洪湖市第二中学报名登记表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2023年洪湖市第二中学报名登记表_4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365125</wp:posOffset>
                  </wp:positionV>
                  <wp:extent cx="1624965" cy="1624965"/>
                  <wp:effectExtent l="0" t="0" r="13335" b="13335"/>
                  <wp:wrapSquare wrapText="bothSides"/>
                  <wp:docPr id="2" name="图片 4" descr="2023年洪湖市文泉中学报名登记表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2023年洪湖市文泉中学报名登记表_4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62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396240</wp:posOffset>
                  </wp:positionV>
                  <wp:extent cx="1644015" cy="1644015"/>
                  <wp:effectExtent l="0" t="0" r="13335" b="13335"/>
                  <wp:wrapSquare wrapText="bothSides"/>
                  <wp:docPr id="3" name="图片 6" descr="2023年洪湖市职业教育中心报名登记表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2023年洪湖市职业教育中心报名登记表_4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报名联系人：韩周林老师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联系电话：13872232840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报名联系人：熊英老师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联系电话13807215621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报名联系人：刘华云老师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联系电话：15927856406</w:t>
            </w:r>
          </w:p>
        </w:tc>
        <w:tc>
          <w:tcPr>
            <w:tcW w:w="3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报名联系人：曾星老师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18571369037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宋体"/>
          <w:b/>
          <w:color w:val="000000"/>
          <w:kern w:val="0"/>
          <w:sz w:val="38"/>
          <w:szCs w:val="3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OTkyMTk5ZTllMWVlYWZkOTQwMDc0MDQ1ODE0MmQifQ=="/>
  </w:docVars>
  <w:rsids>
    <w:rsidRoot w:val="00000000"/>
    <w:rsid w:val="005F1C15"/>
    <w:rsid w:val="09ED69F7"/>
    <w:rsid w:val="136441CE"/>
    <w:rsid w:val="141F1AEB"/>
    <w:rsid w:val="1A7F5F5C"/>
    <w:rsid w:val="1C874A89"/>
    <w:rsid w:val="1EA41923"/>
    <w:rsid w:val="22C95B68"/>
    <w:rsid w:val="28CE6601"/>
    <w:rsid w:val="298E56A9"/>
    <w:rsid w:val="30FA7AC8"/>
    <w:rsid w:val="39E92488"/>
    <w:rsid w:val="3B441311"/>
    <w:rsid w:val="401F5FDB"/>
    <w:rsid w:val="402E6E46"/>
    <w:rsid w:val="411249BA"/>
    <w:rsid w:val="43B43B06"/>
    <w:rsid w:val="50434FD3"/>
    <w:rsid w:val="540E7263"/>
    <w:rsid w:val="567D13ED"/>
    <w:rsid w:val="59D6437F"/>
    <w:rsid w:val="5C1B6987"/>
    <w:rsid w:val="628A2CE7"/>
    <w:rsid w:val="663A5C95"/>
    <w:rsid w:val="690B5D90"/>
    <w:rsid w:val="77560455"/>
    <w:rsid w:val="79C42AD3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3678</Words>
  <Characters>3889</Characters>
  <Lines>0</Lines>
  <Paragraphs>0</Paragraphs>
  <TotalTime>71</TotalTime>
  <ScaleCrop>false</ScaleCrop>
  <LinksUpToDate>false</LinksUpToDate>
  <CharactersWithSpaces>4061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2023-04-07T04:03:00Z</dcterms:created>
  <dc:creator>Administrator.BF-20201109EMSQ</dc:creator>
  <cp:lastModifiedBy>Administrator</cp:lastModifiedBy>
  <cp:lastPrinted>2023-04-25T08:52:00Z</cp:lastPrinted>
  <dcterms:modified xsi:type="dcterms:W3CDTF">2023-04-25T09:09:28Z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81334FF6D30C47889E2E49A0AF67ED36_13</vt:lpwstr>
  </property>
</Properties>
</file>