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cs="仿宋"/>
          <w:b/>
          <w:bCs/>
          <w:sz w:val="32"/>
          <w:szCs w:val="32"/>
        </w:rPr>
      </w:pPr>
      <w:bookmarkStart w:id="0" w:name="_GoBack"/>
      <w:bookmarkEnd w:id="0"/>
      <w:r>
        <w:rPr>
          <w:rFonts w:hint="eastAsia" w:ascii="仿宋" w:hAnsi="仿宋" w:eastAsia="仿宋" w:cs="仿宋"/>
          <w:b/>
          <w:bCs/>
          <w:sz w:val="32"/>
          <w:szCs w:val="32"/>
        </w:rPr>
        <w:t>附件：</w:t>
      </w:r>
    </w:p>
    <w:p>
      <w:pPr>
        <w:spacing w:line="560" w:lineRule="exact"/>
        <w:jc w:val="center"/>
        <w:rPr>
          <w:rFonts w:ascii="仿宋" w:hAnsi="仿宋" w:eastAsia="仿宋" w:cs="仿宋"/>
          <w:b/>
          <w:bCs/>
          <w:sz w:val="32"/>
          <w:szCs w:val="32"/>
        </w:rPr>
      </w:pPr>
      <w:r>
        <w:rPr>
          <w:rStyle w:val="17"/>
          <w:rFonts w:hint="default"/>
          <w:lang w:bidi="ar"/>
        </w:rPr>
        <w:t>长江职业学院2023年招聘专业技术人员岗位表</w:t>
      </w:r>
    </w:p>
    <w:tbl>
      <w:tblPr>
        <w:tblStyle w:val="7"/>
        <w:tblpPr w:leftFromText="181" w:rightFromText="181" w:vertAnchor="text" w:horzAnchor="page" w:tblpX="352" w:tblpY="103"/>
        <w:tblOverlap w:val="never"/>
        <w:tblW w:w="16359" w:type="dxa"/>
        <w:tblInd w:w="0" w:type="dxa"/>
        <w:tblLayout w:type="fixed"/>
        <w:tblCellMar>
          <w:top w:w="0" w:type="dxa"/>
          <w:left w:w="108" w:type="dxa"/>
          <w:bottom w:w="0" w:type="dxa"/>
          <w:right w:w="108" w:type="dxa"/>
        </w:tblCellMar>
      </w:tblPr>
      <w:tblGrid>
        <w:gridCol w:w="615"/>
        <w:gridCol w:w="769"/>
        <w:gridCol w:w="866"/>
        <w:gridCol w:w="866"/>
        <w:gridCol w:w="650"/>
        <w:gridCol w:w="817"/>
        <w:gridCol w:w="1144"/>
        <w:gridCol w:w="567"/>
        <w:gridCol w:w="567"/>
        <w:gridCol w:w="851"/>
        <w:gridCol w:w="709"/>
        <w:gridCol w:w="708"/>
        <w:gridCol w:w="4255"/>
        <w:gridCol w:w="583"/>
        <w:gridCol w:w="517"/>
        <w:gridCol w:w="833"/>
        <w:gridCol w:w="1042"/>
      </w:tblGrid>
      <w:tr>
        <w:tblPrEx>
          <w:tblCellMar>
            <w:top w:w="0" w:type="dxa"/>
            <w:left w:w="108" w:type="dxa"/>
            <w:bottom w:w="0" w:type="dxa"/>
            <w:right w:w="108" w:type="dxa"/>
          </w:tblCellMar>
        </w:tblPrEx>
        <w:trPr>
          <w:cantSplit/>
          <w:trHeight w:val="690" w:hRule="atLeast"/>
          <w:tblHeader/>
        </w:trPr>
        <w:tc>
          <w:tcPr>
            <w:tcW w:w="61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序号</w:t>
            </w:r>
          </w:p>
        </w:tc>
        <w:tc>
          <w:tcPr>
            <w:tcW w:w="76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招聘单位</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黑体" w:hAnsi="宋体" w:eastAsia="黑体" w:cs="黑体"/>
                <w:b/>
                <w:bCs/>
                <w:color w:val="000000"/>
                <w:kern w:val="0"/>
                <w:sz w:val="20"/>
                <w:szCs w:val="20"/>
                <w:lang w:bidi="ar"/>
              </w:rPr>
            </w:pPr>
            <w:r>
              <w:rPr>
                <w:rFonts w:hint="eastAsia" w:ascii="黑体" w:hAnsi="宋体" w:eastAsia="黑体" w:cs="黑体"/>
                <w:b/>
                <w:bCs/>
                <w:color w:val="000000"/>
                <w:kern w:val="0"/>
                <w:sz w:val="20"/>
                <w:szCs w:val="20"/>
                <w:lang w:bidi="ar"/>
              </w:rPr>
              <w:t>岗位编号</w:t>
            </w:r>
          </w:p>
        </w:tc>
        <w:tc>
          <w:tcPr>
            <w:tcW w:w="86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岗位类型</w:t>
            </w:r>
          </w:p>
        </w:tc>
        <w:tc>
          <w:tcPr>
            <w:tcW w:w="6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岗位名称</w:t>
            </w:r>
          </w:p>
        </w:tc>
        <w:tc>
          <w:tcPr>
            <w:tcW w:w="8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岗位等级</w:t>
            </w:r>
          </w:p>
        </w:tc>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岗位所需专业</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招聘计划</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职称</w:t>
            </w:r>
          </w:p>
        </w:tc>
        <w:tc>
          <w:tcPr>
            <w:tcW w:w="85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学历</w:t>
            </w:r>
          </w:p>
        </w:tc>
        <w:tc>
          <w:tcPr>
            <w:tcW w:w="70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学位</w:t>
            </w:r>
          </w:p>
        </w:tc>
        <w:tc>
          <w:tcPr>
            <w:tcW w:w="70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年龄</w:t>
            </w:r>
          </w:p>
        </w:tc>
        <w:tc>
          <w:tcPr>
            <w:tcW w:w="425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其他条件</w:t>
            </w:r>
          </w:p>
        </w:tc>
        <w:tc>
          <w:tcPr>
            <w:tcW w:w="58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笔试</w:t>
            </w:r>
          </w:p>
        </w:tc>
        <w:tc>
          <w:tcPr>
            <w:tcW w:w="5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面试</w:t>
            </w:r>
          </w:p>
        </w:tc>
        <w:tc>
          <w:tcPr>
            <w:tcW w:w="83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面试入围比例</w:t>
            </w:r>
          </w:p>
        </w:tc>
        <w:tc>
          <w:tcPr>
            <w:tcW w:w="10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备注</w:t>
            </w:r>
          </w:p>
        </w:tc>
      </w:tr>
      <w:tr>
        <w:tblPrEx>
          <w:tblCellMar>
            <w:top w:w="0" w:type="dxa"/>
            <w:left w:w="108" w:type="dxa"/>
            <w:bottom w:w="0" w:type="dxa"/>
            <w:right w:w="108" w:type="dxa"/>
          </w:tblCellMar>
        </w:tblPrEx>
        <w:trPr>
          <w:cantSplit/>
          <w:trHeight w:val="703" w:hRule="exact"/>
        </w:trPr>
        <w:tc>
          <w:tcPr>
            <w:tcW w:w="615" w:type="dxa"/>
            <w:tcBorders>
              <w:top w:val="single" w:color="000000" w:sz="4" w:space="0"/>
              <w:left w:val="single" w:color="000000" w:sz="4" w:space="0"/>
              <w:bottom w:val="single" w:color="000000" w:sz="4" w:space="0"/>
              <w:right w:val="single" w:color="000000" w:sz="4" w:space="0"/>
            </w:tcBorders>
            <w:shd w:val="clear" w:color="auto" w:fill="C6EFCE"/>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sz w:val="22"/>
              </w:rPr>
            </w:pPr>
            <w:r>
              <w:rPr>
                <w:rFonts w:hint="eastAsia" w:ascii="仿宋" w:hAnsi="仿宋" w:eastAsia="仿宋" w:cs="仿宋"/>
                <w:color w:val="006100"/>
                <w:kern w:val="0"/>
                <w:sz w:val="22"/>
                <w:lang w:bidi="ar"/>
              </w:rPr>
              <w:t>D01</w:t>
            </w:r>
          </w:p>
        </w:tc>
        <w:tc>
          <w:tcPr>
            <w:tcW w:w="76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医药护理学院</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D2023001</w:t>
            </w:r>
          </w:p>
        </w:tc>
        <w:tc>
          <w:tcPr>
            <w:tcW w:w="86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专业技术岗位</w:t>
            </w:r>
          </w:p>
        </w:tc>
        <w:tc>
          <w:tcPr>
            <w:tcW w:w="6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专职教师</w:t>
            </w:r>
          </w:p>
        </w:tc>
        <w:tc>
          <w:tcPr>
            <w:tcW w:w="8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专技十二级</w:t>
            </w:r>
          </w:p>
        </w:tc>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护理学</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无</w:t>
            </w:r>
          </w:p>
        </w:tc>
        <w:tc>
          <w:tcPr>
            <w:tcW w:w="851"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研究生（硕士）及以上</w:t>
            </w:r>
          </w:p>
        </w:tc>
        <w:tc>
          <w:tcPr>
            <w:tcW w:w="709"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硕士及以上</w:t>
            </w:r>
          </w:p>
        </w:tc>
        <w:tc>
          <w:tcPr>
            <w:tcW w:w="708" w:type="dxa"/>
            <w:vMerge w:val="restart"/>
            <w:tcBorders>
              <w:top w:val="single" w:color="000000" w:sz="4" w:space="0"/>
              <w:left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35岁（含）以下（即1988年1月1日及以后出生）</w:t>
            </w:r>
          </w:p>
        </w:tc>
        <w:tc>
          <w:tcPr>
            <w:tcW w:w="425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left"/>
              <w:textAlignment w:val="center"/>
              <w:rPr>
                <w:rFonts w:ascii="仿宋" w:hAnsi="仿宋" w:eastAsia="仿宋" w:cs="仿宋"/>
                <w:sz w:val="20"/>
                <w:szCs w:val="20"/>
              </w:rPr>
            </w:pPr>
            <w:r>
              <w:rPr>
                <w:rFonts w:hint="eastAsia" w:ascii="仿宋" w:hAnsi="仿宋" w:eastAsia="仿宋" w:cs="仿宋"/>
                <w:kern w:val="0"/>
                <w:sz w:val="20"/>
                <w:szCs w:val="20"/>
                <w:lang w:bidi="ar"/>
              </w:rPr>
              <w:t>本科专业与研究生专业至少有一段为护理专业。</w:t>
            </w:r>
          </w:p>
        </w:tc>
        <w:tc>
          <w:tcPr>
            <w:tcW w:w="58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5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83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10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需进行专业技能考核</w:t>
            </w:r>
          </w:p>
        </w:tc>
      </w:tr>
      <w:tr>
        <w:tblPrEx>
          <w:tblCellMar>
            <w:top w:w="0" w:type="dxa"/>
            <w:left w:w="108" w:type="dxa"/>
            <w:bottom w:w="0" w:type="dxa"/>
            <w:right w:w="108" w:type="dxa"/>
          </w:tblCellMar>
        </w:tblPrEx>
        <w:trPr>
          <w:cantSplit/>
          <w:trHeight w:val="703" w:hRule="exact"/>
        </w:trPr>
        <w:tc>
          <w:tcPr>
            <w:tcW w:w="615" w:type="dxa"/>
            <w:tcBorders>
              <w:top w:val="single" w:color="000000" w:sz="4" w:space="0"/>
              <w:left w:val="single" w:color="000000" w:sz="4" w:space="0"/>
              <w:bottom w:val="single" w:color="000000" w:sz="4" w:space="0"/>
              <w:right w:val="single" w:color="000000" w:sz="4" w:space="0"/>
            </w:tcBorders>
            <w:shd w:val="clear" w:color="auto" w:fill="C6EFCE"/>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sz w:val="22"/>
              </w:rPr>
            </w:pPr>
            <w:r>
              <w:rPr>
                <w:rFonts w:hint="eastAsia" w:ascii="仿宋" w:hAnsi="仿宋" w:eastAsia="仿宋" w:cs="仿宋"/>
                <w:color w:val="006100"/>
                <w:kern w:val="0"/>
                <w:sz w:val="22"/>
                <w:lang w:bidi="ar"/>
              </w:rPr>
              <w:t>D02</w:t>
            </w:r>
          </w:p>
        </w:tc>
        <w:tc>
          <w:tcPr>
            <w:tcW w:w="76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医药护理学院</w:t>
            </w:r>
          </w:p>
        </w:tc>
        <w:tc>
          <w:tcPr>
            <w:tcW w:w="86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pPr>
            <w:r>
              <w:rPr>
                <w:rFonts w:hint="eastAsia" w:ascii="仿宋" w:hAnsi="仿宋" w:eastAsia="仿宋" w:cs="仿宋"/>
                <w:color w:val="000000"/>
                <w:kern w:val="0"/>
                <w:sz w:val="20"/>
                <w:szCs w:val="20"/>
                <w:lang w:bidi="ar"/>
              </w:rPr>
              <w:t>D2023002</w:t>
            </w:r>
          </w:p>
        </w:tc>
        <w:tc>
          <w:tcPr>
            <w:tcW w:w="86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专业技术岗位</w:t>
            </w:r>
          </w:p>
        </w:tc>
        <w:tc>
          <w:tcPr>
            <w:tcW w:w="6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专职教师</w:t>
            </w:r>
          </w:p>
        </w:tc>
        <w:tc>
          <w:tcPr>
            <w:tcW w:w="8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专技十二级</w:t>
            </w:r>
          </w:p>
        </w:tc>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药学、中药学、食品科学与工程</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FF0000"/>
                <w:sz w:val="20"/>
                <w:szCs w:val="20"/>
              </w:rPr>
            </w:pPr>
            <w:r>
              <w:rPr>
                <w:rFonts w:hint="eastAsia" w:ascii="仿宋" w:hAnsi="仿宋" w:eastAsia="仿宋" w:cs="仿宋"/>
                <w:color w:val="FF0000"/>
                <w:kern w:val="0"/>
                <w:sz w:val="20"/>
                <w:szCs w:val="20"/>
                <w:lang w:bidi="ar"/>
              </w:rPr>
              <w:t>4</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无</w:t>
            </w:r>
          </w:p>
        </w:tc>
        <w:tc>
          <w:tcPr>
            <w:tcW w:w="851"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研究生（硕士）及以上</w:t>
            </w:r>
          </w:p>
        </w:tc>
        <w:tc>
          <w:tcPr>
            <w:tcW w:w="709"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硕士及以上</w:t>
            </w:r>
          </w:p>
        </w:tc>
        <w:tc>
          <w:tcPr>
            <w:tcW w:w="708" w:type="dxa"/>
            <w:vMerge w:val="continue"/>
            <w:tcBorders>
              <w:left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rPr>
                <w:rFonts w:ascii="仿宋" w:hAnsi="仿宋" w:eastAsia="仿宋" w:cs="仿宋"/>
                <w:sz w:val="20"/>
                <w:szCs w:val="20"/>
              </w:rPr>
            </w:pPr>
          </w:p>
        </w:tc>
        <w:tc>
          <w:tcPr>
            <w:tcW w:w="425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left"/>
              <w:textAlignment w:val="center"/>
              <w:rPr>
                <w:rFonts w:ascii="仿宋" w:hAnsi="仿宋" w:eastAsia="仿宋" w:cs="仿宋"/>
                <w:sz w:val="20"/>
                <w:szCs w:val="20"/>
              </w:rPr>
            </w:pPr>
            <w:r>
              <w:rPr>
                <w:rFonts w:hint="eastAsia" w:ascii="仿宋" w:hAnsi="仿宋" w:eastAsia="仿宋" w:cs="仿宋"/>
                <w:kern w:val="0"/>
                <w:sz w:val="20"/>
                <w:szCs w:val="20"/>
                <w:lang w:bidi="ar"/>
              </w:rPr>
              <w:t>本科专业与研究生专业至少有一段与需求专业相同</w:t>
            </w:r>
          </w:p>
        </w:tc>
        <w:tc>
          <w:tcPr>
            <w:tcW w:w="58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5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83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10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1016" w:hRule="exact"/>
        </w:trPr>
        <w:tc>
          <w:tcPr>
            <w:tcW w:w="615" w:type="dxa"/>
            <w:tcBorders>
              <w:top w:val="single" w:color="000000" w:sz="4" w:space="0"/>
              <w:left w:val="single" w:color="000000" w:sz="4" w:space="0"/>
              <w:bottom w:val="single" w:color="000000" w:sz="4" w:space="0"/>
              <w:right w:val="single" w:color="000000" w:sz="4" w:space="0"/>
            </w:tcBorders>
            <w:shd w:val="clear" w:color="auto" w:fill="C6EFCE"/>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sz w:val="22"/>
              </w:rPr>
            </w:pPr>
            <w:r>
              <w:rPr>
                <w:rFonts w:hint="eastAsia" w:ascii="仿宋" w:hAnsi="仿宋" w:eastAsia="仿宋" w:cs="仿宋"/>
                <w:color w:val="006100"/>
                <w:kern w:val="0"/>
                <w:sz w:val="22"/>
                <w:lang w:bidi="ar"/>
              </w:rPr>
              <w:t>D03</w:t>
            </w:r>
          </w:p>
        </w:tc>
        <w:tc>
          <w:tcPr>
            <w:tcW w:w="76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财经旅游学院</w:t>
            </w:r>
          </w:p>
        </w:tc>
        <w:tc>
          <w:tcPr>
            <w:tcW w:w="86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pPr>
            <w:r>
              <w:rPr>
                <w:rFonts w:hint="eastAsia" w:ascii="仿宋" w:hAnsi="仿宋" w:eastAsia="仿宋" w:cs="仿宋"/>
                <w:color w:val="000000"/>
                <w:kern w:val="0"/>
                <w:sz w:val="20"/>
                <w:szCs w:val="20"/>
                <w:lang w:bidi="ar"/>
              </w:rPr>
              <w:t>D2023003</w:t>
            </w:r>
          </w:p>
        </w:tc>
        <w:tc>
          <w:tcPr>
            <w:tcW w:w="86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专业技术岗位</w:t>
            </w:r>
          </w:p>
        </w:tc>
        <w:tc>
          <w:tcPr>
            <w:tcW w:w="6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专职教师</w:t>
            </w:r>
          </w:p>
        </w:tc>
        <w:tc>
          <w:tcPr>
            <w:tcW w:w="8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专技十二级</w:t>
            </w:r>
          </w:p>
        </w:tc>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计算机科学与技术（数据科学与大数据技术方向）</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无</w:t>
            </w:r>
          </w:p>
        </w:tc>
        <w:tc>
          <w:tcPr>
            <w:tcW w:w="851"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研究生（硕士）及以上</w:t>
            </w:r>
          </w:p>
        </w:tc>
        <w:tc>
          <w:tcPr>
            <w:tcW w:w="709" w:type="dxa"/>
            <w:tcBorders>
              <w:top w:val="single" w:color="000000" w:sz="4" w:space="0"/>
              <w:left w:val="single" w:color="000000" w:sz="4" w:space="0"/>
              <w:bottom w:val="single" w:color="auto"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硕士及以上</w:t>
            </w:r>
          </w:p>
        </w:tc>
        <w:tc>
          <w:tcPr>
            <w:tcW w:w="708" w:type="dxa"/>
            <w:vMerge w:val="continue"/>
            <w:tcBorders>
              <w:left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rPr>
                <w:rFonts w:ascii="仿宋" w:hAnsi="仿宋" w:eastAsia="仿宋" w:cs="仿宋"/>
                <w:sz w:val="20"/>
                <w:szCs w:val="20"/>
              </w:rPr>
            </w:pPr>
          </w:p>
        </w:tc>
        <w:tc>
          <w:tcPr>
            <w:tcW w:w="425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left"/>
              <w:textAlignment w:val="center"/>
              <w:rPr>
                <w:rFonts w:ascii="仿宋" w:hAnsi="仿宋" w:eastAsia="仿宋" w:cs="仿宋"/>
                <w:sz w:val="20"/>
                <w:szCs w:val="20"/>
              </w:rPr>
            </w:pPr>
            <w:r>
              <w:rPr>
                <w:rFonts w:hint="eastAsia" w:ascii="仿宋" w:hAnsi="仿宋" w:eastAsia="仿宋" w:cs="仿宋"/>
                <w:kern w:val="0"/>
                <w:sz w:val="20"/>
                <w:szCs w:val="20"/>
                <w:lang w:bidi="ar"/>
              </w:rPr>
              <w:t>本科专业与研究生专业至少一段为会计专业，或具有会计中级职称（等级证书）或1年以上会计行业、企业工作经历。</w:t>
            </w:r>
          </w:p>
        </w:tc>
        <w:tc>
          <w:tcPr>
            <w:tcW w:w="58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5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83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10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703" w:hRule="exact"/>
        </w:trPr>
        <w:tc>
          <w:tcPr>
            <w:tcW w:w="615" w:type="dxa"/>
            <w:tcBorders>
              <w:top w:val="single" w:color="000000" w:sz="4" w:space="0"/>
              <w:left w:val="single" w:color="000000" w:sz="4" w:space="0"/>
              <w:bottom w:val="single" w:color="000000" w:sz="4" w:space="0"/>
              <w:right w:val="single" w:color="000000" w:sz="4" w:space="0"/>
            </w:tcBorders>
            <w:shd w:val="clear" w:color="auto" w:fill="C6EFCE"/>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sz w:val="22"/>
              </w:rPr>
            </w:pPr>
            <w:r>
              <w:rPr>
                <w:rFonts w:hint="eastAsia" w:ascii="仿宋" w:hAnsi="仿宋" w:eastAsia="仿宋" w:cs="仿宋"/>
                <w:color w:val="006100"/>
                <w:kern w:val="0"/>
                <w:sz w:val="22"/>
                <w:lang w:bidi="ar"/>
              </w:rPr>
              <w:t>D04</w:t>
            </w:r>
          </w:p>
        </w:tc>
        <w:tc>
          <w:tcPr>
            <w:tcW w:w="76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机电汽车学院</w:t>
            </w:r>
          </w:p>
        </w:tc>
        <w:tc>
          <w:tcPr>
            <w:tcW w:w="86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pPr>
            <w:r>
              <w:rPr>
                <w:rFonts w:hint="eastAsia" w:ascii="仿宋" w:hAnsi="仿宋" w:eastAsia="仿宋" w:cs="仿宋"/>
                <w:color w:val="000000"/>
                <w:kern w:val="0"/>
                <w:sz w:val="20"/>
                <w:szCs w:val="20"/>
                <w:lang w:bidi="ar"/>
              </w:rPr>
              <w:t>D2023004</w:t>
            </w:r>
          </w:p>
        </w:tc>
        <w:tc>
          <w:tcPr>
            <w:tcW w:w="86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专业技术岗位</w:t>
            </w:r>
          </w:p>
        </w:tc>
        <w:tc>
          <w:tcPr>
            <w:tcW w:w="6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专职教师</w:t>
            </w:r>
          </w:p>
        </w:tc>
        <w:tc>
          <w:tcPr>
            <w:tcW w:w="8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专技十二级</w:t>
            </w:r>
          </w:p>
        </w:tc>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机械工程类</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无</w:t>
            </w:r>
          </w:p>
        </w:tc>
        <w:tc>
          <w:tcPr>
            <w:tcW w:w="851"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研究生（硕士）及以上</w:t>
            </w:r>
          </w:p>
        </w:tc>
        <w:tc>
          <w:tcPr>
            <w:tcW w:w="709" w:type="dxa"/>
            <w:tcBorders>
              <w:top w:val="single" w:color="auto"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硕士及以上</w:t>
            </w:r>
          </w:p>
        </w:tc>
        <w:tc>
          <w:tcPr>
            <w:tcW w:w="708" w:type="dxa"/>
            <w:vMerge w:val="continue"/>
            <w:tcBorders>
              <w:left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p>
        </w:tc>
        <w:tc>
          <w:tcPr>
            <w:tcW w:w="425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left"/>
              <w:textAlignment w:val="center"/>
              <w:rPr>
                <w:rFonts w:ascii="仿宋" w:hAnsi="仿宋" w:eastAsia="仿宋" w:cs="仿宋"/>
                <w:sz w:val="20"/>
                <w:szCs w:val="20"/>
              </w:rPr>
            </w:pPr>
            <w:r>
              <w:rPr>
                <w:rFonts w:hint="eastAsia" w:ascii="仿宋" w:hAnsi="仿宋" w:eastAsia="仿宋" w:cs="仿宋"/>
                <w:kern w:val="0"/>
                <w:sz w:val="20"/>
                <w:szCs w:val="20"/>
                <w:lang w:bidi="ar"/>
              </w:rPr>
              <w:t>本科专业为机械设计制造及其自动化或装备制造，从事所学专业工作1年以上。</w:t>
            </w:r>
          </w:p>
        </w:tc>
        <w:tc>
          <w:tcPr>
            <w:tcW w:w="58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5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83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10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703" w:hRule="exact"/>
        </w:trPr>
        <w:tc>
          <w:tcPr>
            <w:tcW w:w="615" w:type="dxa"/>
            <w:tcBorders>
              <w:top w:val="single" w:color="000000" w:sz="4" w:space="0"/>
              <w:left w:val="single" w:color="000000" w:sz="4" w:space="0"/>
              <w:bottom w:val="single" w:color="000000" w:sz="4" w:space="0"/>
              <w:right w:val="single" w:color="000000" w:sz="4" w:space="0"/>
            </w:tcBorders>
            <w:shd w:val="clear" w:color="auto" w:fill="C6EFCE"/>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sz w:val="22"/>
              </w:rPr>
            </w:pPr>
            <w:r>
              <w:rPr>
                <w:rFonts w:hint="eastAsia" w:ascii="仿宋" w:hAnsi="仿宋" w:eastAsia="仿宋" w:cs="仿宋"/>
                <w:color w:val="006100"/>
                <w:kern w:val="0"/>
                <w:sz w:val="22"/>
                <w:lang w:bidi="ar"/>
              </w:rPr>
              <w:t>D05</w:t>
            </w:r>
          </w:p>
        </w:tc>
        <w:tc>
          <w:tcPr>
            <w:tcW w:w="76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机电汽车学院</w:t>
            </w:r>
          </w:p>
        </w:tc>
        <w:tc>
          <w:tcPr>
            <w:tcW w:w="86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D2023005</w:t>
            </w:r>
          </w:p>
        </w:tc>
        <w:tc>
          <w:tcPr>
            <w:tcW w:w="86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专业技术岗位</w:t>
            </w:r>
          </w:p>
        </w:tc>
        <w:tc>
          <w:tcPr>
            <w:tcW w:w="6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专职教师</w:t>
            </w:r>
          </w:p>
        </w:tc>
        <w:tc>
          <w:tcPr>
            <w:tcW w:w="8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专技十二级</w:t>
            </w:r>
          </w:p>
        </w:tc>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物联网工程</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无</w:t>
            </w:r>
          </w:p>
        </w:tc>
        <w:tc>
          <w:tcPr>
            <w:tcW w:w="851"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研究生（硕士）及以上</w:t>
            </w:r>
          </w:p>
        </w:tc>
        <w:tc>
          <w:tcPr>
            <w:tcW w:w="709"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硕士及以上</w:t>
            </w:r>
          </w:p>
        </w:tc>
        <w:tc>
          <w:tcPr>
            <w:tcW w:w="708" w:type="dxa"/>
            <w:vMerge w:val="continue"/>
            <w:tcBorders>
              <w:left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p>
        </w:tc>
        <w:tc>
          <w:tcPr>
            <w:tcW w:w="425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left"/>
              <w:textAlignment w:val="center"/>
              <w:rPr>
                <w:rFonts w:ascii="仿宋" w:hAnsi="仿宋" w:eastAsia="仿宋" w:cs="仿宋"/>
                <w:sz w:val="20"/>
                <w:szCs w:val="20"/>
              </w:rPr>
            </w:pPr>
            <w:r>
              <w:rPr>
                <w:rFonts w:hint="eastAsia" w:ascii="仿宋" w:hAnsi="仿宋" w:eastAsia="仿宋" w:cs="仿宋"/>
                <w:kern w:val="0"/>
                <w:sz w:val="20"/>
                <w:szCs w:val="20"/>
                <w:lang w:bidi="ar"/>
              </w:rPr>
              <w:t>本科专业和研究生专业至少一段为物联网工程。</w:t>
            </w:r>
          </w:p>
        </w:tc>
        <w:tc>
          <w:tcPr>
            <w:tcW w:w="58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5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83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10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703" w:hRule="exact"/>
        </w:trPr>
        <w:tc>
          <w:tcPr>
            <w:tcW w:w="615" w:type="dxa"/>
            <w:tcBorders>
              <w:top w:val="single" w:color="000000" w:sz="4" w:space="0"/>
              <w:left w:val="single" w:color="000000" w:sz="4" w:space="0"/>
              <w:bottom w:val="single" w:color="000000" w:sz="4" w:space="0"/>
              <w:right w:val="single" w:color="000000" w:sz="4" w:space="0"/>
            </w:tcBorders>
            <w:shd w:val="clear" w:color="auto" w:fill="C6EFCE"/>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sz w:val="22"/>
              </w:rPr>
            </w:pPr>
            <w:r>
              <w:rPr>
                <w:rFonts w:hint="eastAsia" w:ascii="仿宋" w:hAnsi="仿宋" w:eastAsia="仿宋" w:cs="仿宋"/>
                <w:color w:val="006100"/>
                <w:kern w:val="0"/>
                <w:sz w:val="22"/>
                <w:lang w:bidi="ar"/>
              </w:rPr>
              <w:t>D06</w:t>
            </w:r>
          </w:p>
        </w:tc>
        <w:tc>
          <w:tcPr>
            <w:tcW w:w="76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机电汽车学院</w:t>
            </w:r>
          </w:p>
        </w:tc>
        <w:tc>
          <w:tcPr>
            <w:tcW w:w="86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D2023006</w:t>
            </w:r>
          </w:p>
        </w:tc>
        <w:tc>
          <w:tcPr>
            <w:tcW w:w="86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专业技术岗位</w:t>
            </w:r>
          </w:p>
        </w:tc>
        <w:tc>
          <w:tcPr>
            <w:tcW w:w="6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专职教师</w:t>
            </w:r>
          </w:p>
        </w:tc>
        <w:tc>
          <w:tcPr>
            <w:tcW w:w="8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专技十二级</w:t>
            </w:r>
          </w:p>
        </w:tc>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机械工程类</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无</w:t>
            </w:r>
          </w:p>
        </w:tc>
        <w:tc>
          <w:tcPr>
            <w:tcW w:w="851"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研究生（硕士）及以上</w:t>
            </w:r>
          </w:p>
        </w:tc>
        <w:tc>
          <w:tcPr>
            <w:tcW w:w="709"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硕士及以上</w:t>
            </w:r>
          </w:p>
        </w:tc>
        <w:tc>
          <w:tcPr>
            <w:tcW w:w="708" w:type="dxa"/>
            <w:vMerge w:val="continue"/>
            <w:tcBorders>
              <w:left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p>
        </w:tc>
        <w:tc>
          <w:tcPr>
            <w:tcW w:w="425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left"/>
              <w:textAlignment w:val="center"/>
              <w:rPr>
                <w:rFonts w:ascii="仿宋" w:hAnsi="仿宋" w:eastAsia="仿宋" w:cs="仿宋"/>
                <w:sz w:val="20"/>
                <w:szCs w:val="20"/>
              </w:rPr>
            </w:pPr>
            <w:r>
              <w:rPr>
                <w:rFonts w:hint="eastAsia" w:ascii="仿宋" w:hAnsi="仿宋" w:eastAsia="仿宋" w:cs="仿宋"/>
                <w:kern w:val="0"/>
                <w:sz w:val="20"/>
                <w:szCs w:val="20"/>
                <w:lang w:bidi="ar"/>
              </w:rPr>
              <w:t>本科专业为新能源汽车或智能车辆工程专业，从事所学专业工作1年以上。</w:t>
            </w:r>
          </w:p>
        </w:tc>
        <w:tc>
          <w:tcPr>
            <w:tcW w:w="58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5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83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10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703" w:hRule="exact"/>
        </w:trPr>
        <w:tc>
          <w:tcPr>
            <w:tcW w:w="615" w:type="dxa"/>
            <w:tcBorders>
              <w:top w:val="single" w:color="000000" w:sz="4" w:space="0"/>
              <w:left w:val="single" w:color="000000" w:sz="4" w:space="0"/>
              <w:bottom w:val="single" w:color="000000" w:sz="4" w:space="0"/>
              <w:right w:val="single" w:color="000000" w:sz="4" w:space="0"/>
            </w:tcBorders>
            <w:shd w:val="clear" w:color="auto" w:fill="C6EFCE"/>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sz w:val="22"/>
              </w:rPr>
            </w:pPr>
            <w:r>
              <w:rPr>
                <w:rFonts w:hint="eastAsia" w:ascii="仿宋" w:hAnsi="仿宋" w:eastAsia="仿宋" w:cs="仿宋"/>
                <w:color w:val="006100"/>
                <w:kern w:val="0"/>
                <w:sz w:val="22"/>
                <w:lang w:bidi="ar"/>
              </w:rPr>
              <w:t>D07</w:t>
            </w:r>
          </w:p>
        </w:tc>
        <w:tc>
          <w:tcPr>
            <w:tcW w:w="76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城市建设学院</w:t>
            </w:r>
          </w:p>
        </w:tc>
        <w:tc>
          <w:tcPr>
            <w:tcW w:w="86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D2023007</w:t>
            </w:r>
          </w:p>
        </w:tc>
        <w:tc>
          <w:tcPr>
            <w:tcW w:w="86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专业技术岗位</w:t>
            </w:r>
          </w:p>
        </w:tc>
        <w:tc>
          <w:tcPr>
            <w:tcW w:w="6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专职教师</w:t>
            </w:r>
          </w:p>
        </w:tc>
        <w:tc>
          <w:tcPr>
            <w:tcW w:w="8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专技十二级</w:t>
            </w:r>
          </w:p>
        </w:tc>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土木工程大类</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无</w:t>
            </w:r>
          </w:p>
        </w:tc>
        <w:tc>
          <w:tcPr>
            <w:tcW w:w="851"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研究生（硕士）及以上</w:t>
            </w:r>
          </w:p>
        </w:tc>
        <w:tc>
          <w:tcPr>
            <w:tcW w:w="709"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硕士及以上</w:t>
            </w:r>
          </w:p>
        </w:tc>
        <w:tc>
          <w:tcPr>
            <w:tcW w:w="708" w:type="dxa"/>
            <w:vMerge w:val="continue"/>
            <w:tcBorders>
              <w:left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p>
        </w:tc>
        <w:tc>
          <w:tcPr>
            <w:tcW w:w="425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本科专业与研究生专业至少一段为智能建造或工程造价专业。</w:t>
            </w:r>
          </w:p>
        </w:tc>
        <w:tc>
          <w:tcPr>
            <w:tcW w:w="58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5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83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10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793" w:hRule="exact"/>
        </w:trPr>
        <w:tc>
          <w:tcPr>
            <w:tcW w:w="615" w:type="dxa"/>
            <w:tcBorders>
              <w:top w:val="single" w:color="000000" w:sz="4" w:space="0"/>
              <w:left w:val="single" w:color="000000" w:sz="4" w:space="0"/>
              <w:bottom w:val="single" w:color="000000" w:sz="4" w:space="0"/>
              <w:right w:val="single" w:color="000000" w:sz="4" w:space="0"/>
            </w:tcBorders>
            <w:shd w:val="clear" w:color="auto" w:fill="C6EFCE"/>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sz w:val="22"/>
              </w:rPr>
            </w:pPr>
            <w:r>
              <w:rPr>
                <w:rFonts w:hint="eastAsia" w:ascii="仿宋" w:hAnsi="仿宋" w:eastAsia="仿宋" w:cs="仿宋"/>
                <w:color w:val="006100"/>
                <w:kern w:val="0"/>
                <w:sz w:val="22"/>
                <w:lang w:bidi="ar"/>
              </w:rPr>
              <w:t>D08</w:t>
            </w:r>
          </w:p>
        </w:tc>
        <w:tc>
          <w:tcPr>
            <w:tcW w:w="76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城市建设学院</w:t>
            </w:r>
          </w:p>
        </w:tc>
        <w:tc>
          <w:tcPr>
            <w:tcW w:w="86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D2023008</w:t>
            </w:r>
          </w:p>
        </w:tc>
        <w:tc>
          <w:tcPr>
            <w:tcW w:w="86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专业技术岗位</w:t>
            </w:r>
          </w:p>
        </w:tc>
        <w:tc>
          <w:tcPr>
            <w:tcW w:w="6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专职教师</w:t>
            </w:r>
          </w:p>
        </w:tc>
        <w:tc>
          <w:tcPr>
            <w:tcW w:w="8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专技十二级</w:t>
            </w:r>
          </w:p>
        </w:tc>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设计学类</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无</w:t>
            </w:r>
          </w:p>
        </w:tc>
        <w:tc>
          <w:tcPr>
            <w:tcW w:w="851"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研究生（硕士）及以上</w:t>
            </w:r>
          </w:p>
        </w:tc>
        <w:tc>
          <w:tcPr>
            <w:tcW w:w="709" w:type="dxa"/>
            <w:tcBorders>
              <w:top w:val="single" w:color="000000" w:sz="4" w:space="0"/>
              <w:left w:val="single" w:color="000000" w:sz="4" w:space="0"/>
              <w:bottom w:val="single" w:color="auto"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硕士及以上</w:t>
            </w:r>
          </w:p>
        </w:tc>
        <w:tc>
          <w:tcPr>
            <w:tcW w:w="708" w:type="dxa"/>
            <w:vMerge w:val="continue"/>
            <w:tcBorders>
              <w:left w:val="single" w:color="000000" w:sz="4" w:space="0"/>
              <w:bottom w:val="single" w:color="auto"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p>
        </w:tc>
        <w:tc>
          <w:tcPr>
            <w:tcW w:w="425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本科专业与研究生专业至少有一段为环境设计或产品设计或艺术设计学。</w:t>
            </w:r>
          </w:p>
        </w:tc>
        <w:tc>
          <w:tcPr>
            <w:tcW w:w="58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5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83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10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1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C6EFCE"/>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sz w:val="22"/>
              </w:rPr>
            </w:pPr>
            <w:r>
              <w:rPr>
                <w:rFonts w:hint="eastAsia" w:ascii="仿宋" w:hAnsi="仿宋" w:eastAsia="仿宋" w:cs="仿宋"/>
                <w:color w:val="006100"/>
                <w:kern w:val="0"/>
                <w:sz w:val="22"/>
                <w:lang w:bidi="ar"/>
              </w:rPr>
              <w:t>D9</w:t>
            </w:r>
          </w:p>
        </w:tc>
        <w:tc>
          <w:tcPr>
            <w:tcW w:w="76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文化教育学院</w:t>
            </w:r>
          </w:p>
        </w:tc>
        <w:tc>
          <w:tcPr>
            <w:tcW w:w="86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D2023009</w:t>
            </w:r>
          </w:p>
        </w:tc>
        <w:tc>
          <w:tcPr>
            <w:tcW w:w="86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专业技术岗位</w:t>
            </w:r>
          </w:p>
        </w:tc>
        <w:tc>
          <w:tcPr>
            <w:tcW w:w="6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专职教师</w:t>
            </w:r>
          </w:p>
        </w:tc>
        <w:tc>
          <w:tcPr>
            <w:tcW w:w="8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专技七级及以下</w:t>
            </w:r>
          </w:p>
        </w:tc>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艺术学、教育学</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无</w:t>
            </w:r>
          </w:p>
        </w:tc>
        <w:tc>
          <w:tcPr>
            <w:tcW w:w="851"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研究生（硕士）及以上</w:t>
            </w:r>
          </w:p>
        </w:tc>
        <w:tc>
          <w:tcPr>
            <w:tcW w:w="709" w:type="dxa"/>
            <w:tcBorders>
              <w:top w:val="single" w:color="auto"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硕士及以上</w:t>
            </w:r>
          </w:p>
        </w:tc>
        <w:tc>
          <w:tcPr>
            <w:tcW w:w="708" w:type="dxa"/>
            <w:vMerge w:val="restart"/>
            <w:tcBorders>
              <w:top w:val="single" w:color="auto" w:sz="4" w:space="0"/>
              <w:left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35岁（含）以下（即1988年1月1日及以后出生）</w:t>
            </w:r>
          </w:p>
        </w:tc>
        <w:tc>
          <w:tcPr>
            <w:tcW w:w="425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1.本科专业与研究生专业至少有一段为学前教育或广播电视编导或戏剧表演、音乐专业。</w:t>
            </w:r>
          </w:p>
          <w:p>
            <w:pPr>
              <w:widowControl/>
              <w:spacing w:line="240" w:lineRule="exact"/>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2.具有高校教学工作经历，或省级示范幼儿园一线工作经历，或省级广电系统一线工作经历（需附作品集），且具有副高及以上职称的，年龄可放宽至45岁；</w:t>
            </w:r>
          </w:p>
          <w:p>
            <w:pPr>
              <w:widowControl/>
              <w:spacing w:line="240" w:lineRule="exact"/>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3.本人获得省级及以上专业领域内的荣誉（如“技术能手“）或本人参加本专业（行业）竞赛（评奖）获省级一等奖及以上（个人或团队排名前三），学历学位可放宽至本科学历、硕士学位。</w:t>
            </w:r>
          </w:p>
        </w:tc>
        <w:tc>
          <w:tcPr>
            <w:tcW w:w="58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5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83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10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1.部分免笔试。</w:t>
            </w:r>
          </w:p>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2.需进行专业技能考核。</w:t>
            </w:r>
          </w:p>
        </w:tc>
      </w:tr>
      <w:tr>
        <w:tblPrEx>
          <w:tblCellMar>
            <w:top w:w="0" w:type="dxa"/>
            <w:left w:w="108" w:type="dxa"/>
            <w:bottom w:w="0" w:type="dxa"/>
            <w:right w:w="108" w:type="dxa"/>
          </w:tblCellMar>
        </w:tblPrEx>
        <w:trPr>
          <w:cantSplit/>
          <w:trHeight w:val="703" w:hRule="exact"/>
        </w:trPr>
        <w:tc>
          <w:tcPr>
            <w:tcW w:w="615" w:type="dxa"/>
            <w:tcBorders>
              <w:top w:val="single" w:color="000000" w:sz="4" w:space="0"/>
              <w:left w:val="single" w:color="000000" w:sz="4" w:space="0"/>
              <w:bottom w:val="single" w:color="000000" w:sz="4" w:space="0"/>
              <w:right w:val="single" w:color="000000" w:sz="4" w:space="0"/>
            </w:tcBorders>
            <w:shd w:val="clear" w:color="auto" w:fill="C6EFCE"/>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sz w:val="22"/>
              </w:rPr>
            </w:pPr>
            <w:r>
              <w:rPr>
                <w:rFonts w:hint="eastAsia" w:ascii="仿宋" w:hAnsi="仿宋" w:eastAsia="仿宋" w:cs="仿宋"/>
                <w:color w:val="006100"/>
                <w:kern w:val="0"/>
                <w:sz w:val="22"/>
                <w:lang w:bidi="ar"/>
              </w:rPr>
              <w:t>D10</w:t>
            </w:r>
          </w:p>
        </w:tc>
        <w:tc>
          <w:tcPr>
            <w:tcW w:w="76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电商物流学院</w:t>
            </w:r>
          </w:p>
        </w:tc>
        <w:tc>
          <w:tcPr>
            <w:tcW w:w="86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D2023010</w:t>
            </w:r>
          </w:p>
        </w:tc>
        <w:tc>
          <w:tcPr>
            <w:tcW w:w="86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专业技术岗位</w:t>
            </w:r>
          </w:p>
        </w:tc>
        <w:tc>
          <w:tcPr>
            <w:tcW w:w="6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专职教师</w:t>
            </w:r>
          </w:p>
        </w:tc>
        <w:tc>
          <w:tcPr>
            <w:tcW w:w="8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专技十二级</w:t>
            </w:r>
          </w:p>
        </w:tc>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管理科学与工程、工商管理学</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无</w:t>
            </w:r>
          </w:p>
        </w:tc>
        <w:tc>
          <w:tcPr>
            <w:tcW w:w="851"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研究生（硕士）及以上</w:t>
            </w:r>
          </w:p>
        </w:tc>
        <w:tc>
          <w:tcPr>
            <w:tcW w:w="709"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FF0000"/>
                <w:sz w:val="20"/>
                <w:szCs w:val="20"/>
              </w:rPr>
            </w:pPr>
            <w:r>
              <w:rPr>
                <w:rFonts w:hint="eastAsia" w:ascii="仿宋" w:hAnsi="仿宋" w:eastAsia="仿宋" w:cs="仿宋"/>
                <w:kern w:val="0"/>
                <w:sz w:val="20"/>
                <w:szCs w:val="20"/>
                <w:lang w:bidi="ar"/>
              </w:rPr>
              <w:t>硕士及以上</w:t>
            </w:r>
          </w:p>
        </w:tc>
        <w:tc>
          <w:tcPr>
            <w:tcW w:w="708" w:type="dxa"/>
            <w:vMerge w:val="continue"/>
            <w:tcBorders>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p>
        </w:tc>
        <w:tc>
          <w:tcPr>
            <w:tcW w:w="425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left"/>
              <w:textAlignment w:val="center"/>
              <w:rPr>
                <w:rFonts w:ascii="仿宋" w:hAnsi="仿宋" w:eastAsia="仿宋" w:cs="仿宋"/>
                <w:sz w:val="20"/>
                <w:szCs w:val="20"/>
              </w:rPr>
            </w:pPr>
            <w:r>
              <w:rPr>
                <w:rFonts w:hint="eastAsia" w:ascii="仿宋" w:hAnsi="仿宋" w:eastAsia="仿宋" w:cs="仿宋"/>
                <w:kern w:val="0"/>
                <w:sz w:val="20"/>
                <w:szCs w:val="20"/>
                <w:lang w:bidi="ar"/>
              </w:rPr>
              <w:t>本科专业与研究生专业至少有一段为市场营销或电子商务专业。</w:t>
            </w:r>
          </w:p>
        </w:tc>
        <w:tc>
          <w:tcPr>
            <w:tcW w:w="58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5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83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10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1330" w:hRule="exact"/>
        </w:trPr>
        <w:tc>
          <w:tcPr>
            <w:tcW w:w="615" w:type="dxa"/>
            <w:tcBorders>
              <w:top w:val="single" w:color="000000" w:sz="4" w:space="0"/>
              <w:left w:val="single" w:color="000000" w:sz="4" w:space="0"/>
              <w:bottom w:val="single" w:color="000000" w:sz="4" w:space="0"/>
              <w:right w:val="single" w:color="000000" w:sz="4" w:space="0"/>
            </w:tcBorders>
            <w:shd w:val="clear" w:color="auto" w:fill="C6EFCE"/>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sz w:val="22"/>
              </w:rPr>
            </w:pPr>
            <w:r>
              <w:rPr>
                <w:rFonts w:hint="eastAsia" w:ascii="仿宋" w:hAnsi="仿宋" w:eastAsia="仿宋" w:cs="仿宋"/>
                <w:color w:val="006100"/>
                <w:kern w:val="0"/>
                <w:sz w:val="22"/>
                <w:lang w:bidi="ar"/>
              </w:rPr>
              <w:t>D11</w:t>
            </w:r>
          </w:p>
        </w:tc>
        <w:tc>
          <w:tcPr>
            <w:tcW w:w="76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电商物流学院</w:t>
            </w:r>
          </w:p>
        </w:tc>
        <w:tc>
          <w:tcPr>
            <w:tcW w:w="86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D2023011</w:t>
            </w:r>
          </w:p>
        </w:tc>
        <w:tc>
          <w:tcPr>
            <w:tcW w:w="86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专业技术岗位</w:t>
            </w:r>
          </w:p>
        </w:tc>
        <w:tc>
          <w:tcPr>
            <w:tcW w:w="6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专职教师</w:t>
            </w:r>
          </w:p>
        </w:tc>
        <w:tc>
          <w:tcPr>
            <w:tcW w:w="8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专技七级</w:t>
            </w:r>
          </w:p>
        </w:tc>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外国语言文学类（英语）</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副高</w:t>
            </w:r>
          </w:p>
        </w:tc>
        <w:tc>
          <w:tcPr>
            <w:tcW w:w="851"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研究生（硕士）及以上</w:t>
            </w:r>
          </w:p>
        </w:tc>
        <w:tc>
          <w:tcPr>
            <w:tcW w:w="709"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硕士及以上</w:t>
            </w:r>
          </w:p>
        </w:tc>
        <w:tc>
          <w:tcPr>
            <w:tcW w:w="708" w:type="dxa"/>
            <w:vMerge w:val="restart"/>
            <w:tcBorders>
              <w:top w:val="single" w:color="000000" w:sz="4" w:space="0"/>
              <w:left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年龄在40岁（含）以下（即1983年1月1日及以后出生）</w:t>
            </w:r>
          </w:p>
          <w:p>
            <w:pPr>
              <w:widowControl/>
              <w:spacing w:line="240" w:lineRule="exact"/>
              <w:jc w:val="center"/>
              <w:textAlignment w:val="center"/>
              <w:rPr>
                <w:rFonts w:ascii="仿宋" w:hAnsi="仿宋" w:eastAsia="仿宋" w:cs="仿宋"/>
                <w:kern w:val="0"/>
                <w:sz w:val="20"/>
                <w:szCs w:val="20"/>
                <w:lang w:bidi="ar"/>
              </w:rPr>
            </w:pPr>
          </w:p>
        </w:tc>
        <w:tc>
          <w:tcPr>
            <w:tcW w:w="425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1.本科专业与研究生专业一致，应为英语或商务英语专业。</w:t>
            </w:r>
          </w:p>
          <w:p>
            <w:pPr>
              <w:widowControl/>
              <w:spacing w:line="240" w:lineRule="exact"/>
              <w:jc w:val="left"/>
              <w:textAlignment w:val="center"/>
              <w:rPr>
                <w:rFonts w:ascii="仿宋" w:hAnsi="仿宋" w:eastAsia="仿宋" w:cs="仿宋"/>
                <w:sz w:val="20"/>
                <w:szCs w:val="20"/>
              </w:rPr>
            </w:pPr>
            <w:r>
              <w:rPr>
                <w:rFonts w:hint="eastAsia" w:ascii="仿宋" w:hAnsi="仿宋" w:eastAsia="仿宋" w:cs="仿宋"/>
                <w:kern w:val="0"/>
                <w:sz w:val="20"/>
                <w:szCs w:val="20"/>
                <w:lang w:bidi="ar"/>
              </w:rPr>
              <w:t>2.具有商务英语专业建设经验，曾主持省级及以上专业建设或主持省级质量工程项目或有省级及以上教学能力大赛奖项。</w:t>
            </w:r>
          </w:p>
        </w:tc>
        <w:tc>
          <w:tcPr>
            <w:tcW w:w="58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5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83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10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免笔试</w:t>
            </w:r>
          </w:p>
        </w:tc>
      </w:tr>
      <w:tr>
        <w:tblPrEx>
          <w:tblCellMar>
            <w:top w:w="0" w:type="dxa"/>
            <w:left w:w="108" w:type="dxa"/>
            <w:bottom w:w="0" w:type="dxa"/>
            <w:right w:w="108" w:type="dxa"/>
          </w:tblCellMar>
        </w:tblPrEx>
        <w:trPr>
          <w:cantSplit/>
          <w:trHeight w:val="1199" w:hRule="exact"/>
        </w:trPr>
        <w:tc>
          <w:tcPr>
            <w:tcW w:w="615" w:type="dxa"/>
            <w:tcBorders>
              <w:top w:val="single" w:color="000000" w:sz="4" w:space="0"/>
              <w:left w:val="single" w:color="000000" w:sz="4" w:space="0"/>
              <w:bottom w:val="single" w:color="000000" w:sz="4" w:space="0"/>
              <w:right w:val="single" w:color="000000" w:sz="4" w:space="0"/>
            </w:tcBorders>
            <w:shd w:val="clear" w:color="auto" w:fill="C6EFCE"/>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sz w:val="22"/>
              </w:rPr>
            </w:pPr>
            <w:r>
              <w:rPr>
                <w:rFonts w:hint="eastAsia" w:ascii="仿宋" w:hAnsi="仿宋" w:eastAsia="仿宋" w:cs="仿宋"/>
                <w:color w:val="006100"/>
                <w:kern w:val="0"/>
                <w:sz w:val="22"/>
                <w:lang w:bidi="ar"/>
              </w:rPr>
              <w:t>D12</w:t>
            </w:r>
          </w:p>
        </w:tc>
        <w:tc>
          <w:tcPr>
            <w:tcW w:w="76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国际学院</w:t>
            </w:r>
          </w:p>
        </w:tc>
        <w:tc>
          <w:tcPr>
            <w:tcW w:w="86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D2023012</w:t>
            </w:r>
          </w:p>
        </w:tc>
        <w:tc>
          <w:tcPr>
            <w:tcW w:w="86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专业技术岗位</w:t>
            </w:r>
          </w:p>
        </w:tc>
        <w:tc>
          <w:tcPr>
            <w:tcW w:w="6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专职教师</w:t>
            </w:r>
          </w:p>
        </w:tc>
        <w:tc>
          <w:tcPr>
            <w:tcW w:w="8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专技十级及以下</w:t>
            </w:r>
          </w:p>
        </w:tc>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外国语言文学类(英语）</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无</w:t>
            </w:r>
          </w:p>
        </w:tc>
        <w:tc>
          <w:tcPr>
            <w:tcW w:w="851"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研究生（硕士）及以上</w:t>
            </w:r>
          </w:p>
        </w:tc>
        <w:tc>
          <w:tcPr>
            <w:tcW w:w="709"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硕士及以上</w:t>
            </w:r>
          </w:p>
        </w:tc>
        <w:tc>
          <w:tcPr>
            <w:tcW w:w="708" w:type="dxa"/>
            <w:vMerge w:val="continue"/>
            <w:tcBorders>
              <w:left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p>
        </w:tc>
        <w:tc>
          <w:tcPr>
            <w:tcW w:w="425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1.本科专业与研究生专业至少有一段为外国语言文学类(英语）。</w:t>
            </w:r>
          </w:p>
          <w:p>
            <w:pPr>
              <w:widowControl/>
              <w:spacing w:line="240" w:lineRule="exact"/>
              <w:jc w:val="left"/>
              <w:textAlignment w:val="center"/>
              <w:rPr>
                <w:rFonts w:ascii="仿宋" w:hAnsi="仿宋" w:eastAsia="仿宋" w:cs="仿宋"/>
                <w:sz w:val="20"/>
                <w:szCs w:val="20"/>
              </w:rPr>
            </w:pPr>
            <w:r>
              <w:rPr>
                <w:rFonts w:hint="eastAsia" w:ascii="仿宋" w:hAnsi="仿宋" w:eastAsia="仿宋" w:cs="仿宋"/>
                <w:kern w:val="0"/>
                <w:sz w:val="20"/>
                <w:szCs w:val="20"/>
                <w:lang w:bidi="ar"/>
              </w:rPr>
              <w:t>2.</w:t>
            </w:r>
            <w:r>
              <w:rPr>
                <w:rFonts w:hint="eastAsia" w:ascii="仿宋" w:hAnsi="仿宋" w:eastAsia="仿宋" w:cs="仿宋"/>
                <w:sz w:val="20"/>
                <w:szCs w:val="20"/>
              </w:rPr>
              <w:t>具有所需本专业高校教学经历且本人或指导学生获得过省级一等奖及以上奖项的，学历学位可放宽至本科学历，硕士学位。</w:t>
            </w:r>
          </w:p>
        </w:tc>
        <w:tc>
          <w:tcPr>
            <w:tcW w:w="58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5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83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10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1170" w:hRule="exact"/>
        </w:trPr>
        <w:tc>
          <w:tcPr>
            <w:tcW w:w="615" w:type="dxa"/>
            <w:tcBorders>
              <w:top w:val="single" w:color="000000" w:sz="4" w:space="0"/>
              <w:left w:val="single" w:color="000000" w:sz="4" w:space="0"/>
              <w:bottom w:val="single" w:color="000000" w:sz="4" w:space="0"/>
              <w:right w:val="single" w:color="000000" w:sz="4" w:space="0"/>
            </w:tcBorders>
            <w:shd w:val="clear" w:color="auto" w:fill="C6EFCE"/>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sz w:val="22"/>
              </w:rPr>
            </w:pPr>
            <w:r>
              <w:rPr>
                <w:rFonts w:hint="eastAsia" w:ascii="仿宋" w:hAnsi="仿宋" w:eastAsia="仿宋" w:cs="仿宋"/>
                <w:color w:val="006100"/>
                <w:kern w:val="0"/>
                <w:sz w:val="22"/>
                <w:lang w:bidi="ar"/>
              </w:rPr>
              <w:t>D13</w:t>
            </w:r>
          </w:p>
        </w:tc>
        <w:tc>
          <w:tcPr>
            <w:tcW w:w="76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数据信息学院</w:t>
            </w:r>
          </w:p>
        </w:tc>
        <w:tc>
          <w:tcPr>
            <w:tcW w:w="86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D2023013</w:t>
            </w:r>
          </w:p>
        </w:tc>
        <w:tc>
          <w:tcPr>
            <w:tcW w:w="86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专业技术岗位</w:t>
            </w:r>
          </w:p>
        </w:tc>
        <w:tc>
          <w:tcPr>
            <w:tcW w:w="6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专职教师</w:t>
            </w:r>
          </w:p>
        </w:tc>
        <w:tc>
          <w:tcPr>
            <w:tcW w:w="8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专技七级</w:t>
            </w:r>
          </w:p>
        </w:tc>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计算机科学与技术</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副高及以上</w:t>
            </w:r>
          </w:p>
        </w:tc>
        <w:tc>
          <w:tcPr>
            <w:tcW w:w="851"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研究生（硕士）及以上</w:t>
            </w:r>
          </w:p>
        </w:tc>
        <w:tc>
          <w:tcPr>
            <w:tcW w:w="709"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硕士及以上</w:t>
            </w:r>
          </w:p>
        </w:tc>
        <w:tc>
          <w:tcPr>
            <w:tcW w:w="708" w:type="dxa"/>
            <w:vMerge w:val="continue"/>
            <w:tcBorders>
              <w:left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p>
        </w:tc>
        <w:tc>
          <w:tcPr>
            <w:tcW w:w="425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1.本科专业与研究生专业至少有一段为数据科学与大数据技术。</w:t>
            </w:r>
          </w:p>
          <w:p>
            <w:pPr>
              <w:widowControl/>
              <w:spacing w:line="240" w:lineRule="exact"/>
              <w:jc w:val="left"/>
              <w:textAlignment w:val="center"/>
              <w:rPr>
                <w:rFonts w:ascii="仿宋" w:hAnsi="仿宋" w:eastAsia="仿宋" w:cs="仿宋"/>
                <w:sz w:val="20"/>
                <w:szCs w:val="20"/>
              </w:rPr>
            </w:pPr>
            <w:r>
              <w:rPr>
                <w:rFonts w:hint="eastAsia" w:ascii="仿宋" w:hAnsi="仿宋" w:eastAsia="仿宋" w:cs="仿宋"/>
                <w:kern w:val="0"/>
                <w:sz w:val="20"/>
                <w:szCs w:val="20"/>
                <w:lang w:bidi="ar"/>
              </w:rPr>
              <w:t>2.具有主持省级以上质量工程项目经历，或相关行业工作经验者或海外留学经历者。</w:t>
            </w:r>
          </w:p>
        </w:tc>
        <w:tc>
          <w:tcPr>
            <w:tcW w:w="58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否</w:t>
            </w:r>
          </w:p>
        </w:tc>
        <w:tc>
          <w:tcPr>
            <w:tcW w:w="5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83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10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免笔试</w:t>
            </w:r>
          </w:p>
        </w:tc>
      </w:tr>
      <w:tr>
        <w:tblPrEx>
          <w:tblCellMar>
            <w:top w:w="0" w:type="dxa"/>
            <w:left w:w="108" w:type="dxa"/>
            <w:bottom w:w="0" w:type="dxa"/>
            <w:right w:w="108" w:type="dxa"/>
          </w:tblCellMar>
        </w:tblPrEx>
        <w:trPr>
          <w:cantSplit/>
          <w:trHeight w:val="1053" w:hRule="exact"/>
        </w:trPr>
        <w:tc>
          <w:tcPr>
            <w:tcW w:w="615" w:type="dxa"/>
            <w:tcBorders>
              <w:top w:val="single" w:color="000000" w:sz="4" w:space="0"/>
              <w:left w:val="single" w:color="000000" w:sz="4" w:space="0"/>
              <w:bottom w:val="single" w:color="000000" w:sz="4" w:space="0"/>
              <w:right w:val="single" w:color="000000" w:sz="4" w:space="0"/>
            </w:tcBorders>
            <w:shd w:val="clear" w:color="auto" w:fill="C6EFCE"/>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sz w:val="22"/>
              </w:rPr>
            </w:pPr>
            <w:r>
              <w:rPr>
                <w:rFonts w:hint="eastAsia" w:ascii="仿宋" w:hAnsi="仿宋" w:eastAsia="仿宋" w:cs="仿宋"/>
                <w:color w:val="006100"/>
                <w:kern w:val="0"/>
                <w:sz w:val="22"/>
                <w:lang w:bidi="ar"/>
              </w:rPr>
              <w:t>D14</w:t>
            </w:r>
          </w:p>
        </w:tc>
        <w:tc>
          <w:tcPr>
            <w:tcW w:w="76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数据信息学院</w:t>
            </w:r>
          </w:p>
        </w:tc>
        <w:tc>
          <w:tcPr>
            <w:tcW w:w="86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D2023014</w:t>
            </w:r>
          </w:p>
        </w:tc>
        <w:tc>
          <w:tcPr>
            <w:tcW w:w="86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专业技术岗位</w:t>
            </w:r>
          </w:p>
        </w:tc>
        <w:tc>
          <w:tcPr>
            <w:tcW w:w="6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专职教师</w:t>
            </w:r>
          </w:p>
        </w:tc>
        <w:tc>
          <w:tcPr>
            <w:tcW w:w="8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专技十二级</w:t>
            </w:r>
          </w:p>
        </w:tc>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计算机科学与技术</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无</w:t>
            </w:r>
          </w:p>
        </w:tc>
        <w:tc>
          <w:tcPr>
            <w:tcW w:w="851"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研究生（硕士）及以上</w:t>
            </w:r>
          </w:p>
        </w:tc>
        <w:tc>
          <w:tcPr>
            <w:tcW w:w="709"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硕士及以上</w:t>
            </w:r>
          </w:p>
        </w:tc>
        <w:tc>
          <w:tcPr>
            <w:tcW w:w="708" w:type="dxa"/>
            <w:vMerge w:val="continue"/>
            <w:tcBorders>
              <w:left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rPr>
                <w:rFonts w:ascii="仿宋" w:hAnsi="仿宋" w:eastAsia="仿宋" w:cs="仿宋"/>
                <w:color w:val="000000"/>
                <w:sz w:val="20"/>
                <w:szCs w:val="20"/>
              </w:rPr>
            </w:pPr>
          </w:p>
        </w:tc>
        <w:tc>
          <w:tcPr>
            <w:tcW w:w="425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1.本科专业为计算机网络工程或软件技术或计算机应用.</w:t>
            </w:r>
          </w:p>
          <w:p>
            <w:pPr>
              <w:widowControl/>
              <w:spacing w:line="240" w:lineRule="exact"/>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2.具有3年及以上相关企业工作经历，熟悉专业前沿技术。</w:t>
            </w:r>
          </w:p>
        </w:tc>
        <w:tc>
          <w:tcPr>
            <w:tcW w:w="58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5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83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10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786" w:hRule="exact"/>
        </w:trPr>
        <w:tc>
          <w:tcPr>
            <w:tcW w:w="615" w:type="dxa"/>
            <w:tcBorders>
              <w:top w:val="single" w:color="000000" w:sz="4" w:space="0"/>
              <w:left w:val="single" w:color="000000" w:sz="4" w:space="0"/>
              <w:bottom w:val="single" w:color="000000" w:sz="4" w:space="0"/>
              <w:right w:val="single" w:color="000000" w:sz="4" w:space="0"/>
            </w:tcBorders>
            <w:shd w:val="clear" w:color="auto" w:fill="C6EFCE"/>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sz w:val="22"/>
              </w:rPr>
            </w:pPr>
            <w:r>
              <w:rPr>
                <w:rFonts w:hint="eastAsia" w:ascii="仿宋" w:hAnsi="仿宋" w:eastAsia="仿宋" w:cs="仿宋"/>
                <w:color w:val="006100"/>
                <w:kern w:val="0"/>
                <w:sz w:val="22"/>
                <w:lang w:bidi="ar"/>
              </w:rPr>
              <w:t>D15</w:t>
            </w:r>
          </w:p>
        </w:tc>
        <w:tc>
          <w:tcPr>
            <w:tcW w:w="76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数据信息学院</w:t>
            </w:r>
          </w:p>
        </w:tc>
        <w:tc>
          <w:tcPr>
            <w:tcW w:w="86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pPr>
            <w:r>
              <w:rPr>
                <w:rFonts w:hint="eastAsia" w:ascii="仿宋" w:hAnsi="仿宋" w:eastAsia="仿宋" w:cs="仿宋"/>
                <w:color w:val="000000"/>
                <w:kern w:val="0"/>
                <w:sz w:val="20"/>
                <w:szCs w:val="20"/>
                <w:lang w:bidi="ar"/>
              </w:rPr>
              <w:t>D2023015</w:t>
            </w:r>
          </w:p>
        </w:tc>
        <w:tc>
          <w:tcPr>
            <w:tcW w:w="86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专业技术岗位</w:t>
            </w:r>
          </w:p>
        </w:tc>
        <w:tc>
          <w:tcPr>
            <w:tcW w:w="6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专职教师</w:t>
            </w:r>
          </w:p>
        </w:tc>
        <w:tc>
          <w:tcPr>
            <w:tcW w:w="8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专技十二级</w:t>
            </w:r>
          </w:p>
        </w:tc>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计算机科学与技术、网络安全空间</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w:t>
            </w:r>
          </w:p>
        </w:tc>
        <w:tc>
          <w:tcPr>
            <w:tcW w:w="851"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研究生（硕士）及以上</w:t>
            </w:r>
          </w:p>
        </w:tc>
        <w:tc>
          <w:tcPr>
            <w:tcW w:w="709"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硕士及以上</w:t>
            </w:r>
          </w:p>
        </w:tc>
        <w:tc>
          <w:tcPr>
            <w:tcW w:w="708" w:type="dxa"/>
            <w:vMerge w:val="continue"/>
            <w:tcBorders>
              <w:left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p>
        </w:tc>
        <w:tc>
          <w:tcPr>
            <w:tcW w:w="425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1.本科专业为信息安全。</w:t>
            </w:r>
          </w:p>
          <w:p>
            <w:pPr>
              <w:widowControl/>
              <w:spacing w:line="240" w:lineRule="exact"/>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2.具有2年及以上相关专业工作，或有其他高校相关工作经历。</w:t>
            </w:r>
          </w:p>
        </w:tc>
        <w:tc>
          <w:tcPr>
            <w:tcW w:w="58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5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83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10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853" w:hRule="exact"/>
        </w:trPr>
        <w:tc>
          <w:tcPr>
            <w:tcW w:w="615" w:type="dxa"/>
            <w:tcBorders>
              <w:top w:val="single" w:color="000000" w:sz="4" w:space="0"/>
              <w:left w:val="single" w:color="000000" w:sz="4" w:space="0"/>
              <w:bottom w:val="single" w:color="000000" w:sz="4" w:space="0"/>
              <w:right w:val="single" w:color="000000" w:sz="4" w:space="0"/>
            </w:tcBorders>
            <w:shd w:val="clear" w:color="auto" w:fill="C6EFCE"/>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sz w:val="22"/>
              </w:rPr>
            </w:pPr>
            <w:r>
              <w:rPr>
                <w:rFonts w:hint="eastAsia" w:ascii="仿宋" w:hAnsi="仿宋" w:eastAsia="仿宋" w:cs="仿宋"/>
                <w:color w:val="006100"/>
                <w:sz w:val="22"/>
              </w:rPr>
              <w:t>D16</w:t>
            </w:r>
          </w:p>
        </w:tc>
        <w:tc>
          <w:tcPr>
            <w:tcW w:w="76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马克思主义学院</w:t>
            </w:r>
          </w:p>
        </w:tc>
        <w:tc>
          <w:tcPr>
            <w:tcW w:w="86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pPr>
            <w:r>
              <w:rPr>
                <w:rFonts w:hint="eastAsia" w:ascii="仿宋" w:hAnsi="仿宋" w:eastAsia="仿宋" w:cs="仿宋"/>
                <w:kern w:val="0"/>
                <w:sz w:val="20"/>
                <w:szCs w:val="20"/>
                <w:lang w:bidi="ar"/>
              </w:rPr>
              <w:t>D2023016</w:t>
            </w:r>
          </w:p>
        </w:tc>
        <w:tc>
          <w:tcPr>
            <w:tcW w:w="86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专业技术岗位</w:t>
            </w:r>
          </w:p>
        </w:tc>
        <w:tc>
          <w:tcPr>
            <w:tcW w:w="6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专职教师</w:t>
            </w:r>
          </w:p>
        </w:tc>
        <w:tc>
          <w:tcPr>
            <w:tcW w:w="8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专技十二级</w:t>
            </w:r>
          </w:p>
        </w:tc>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哲学类、马克思主义理论类</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1</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无</w:t>
            </w:r>
          </w:p>
        </w:tc>
        <w:tc>
          <w:tcPr>
            <w:tcW w:w="851"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研究生（硕士）及以上</w:t>
            </w:r>
          </w:p>
        </w:tc>
        <w:tc>
          <w:tcPr>
            <w:tcW w:w="709"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r>
              <w:rPr>
                <w:rFonts w:hint="eastAsia" w:ascii="仿宋" w:hAnsi="仿宋" w:eastAsia="仿宋" w:cs="仿宋"/>
                <w:kern w:val="0"/>
                <w:sz w:val="20"/>
                <w:szCs w:val="20"/>
                <w:lang w:bidi="ar"/>
              </w:rPr>
              <w:t>硕士及以上</w:t>
            </w:r>
          </w:p>
        </w:tc>
        <w:tc>
          <w:tcPr>
            <w:tcW w:w="708" w:type="dxa"/>
            <w:vMerge w:val="continue"/>
            <w:tcBorders>
              <w:left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sz w:val="20"/>
                <w:szCs w:val="20"/>
              </w:rPr>
            </w:pPr>
          </w:p>
        </w:tc>
        <w:tc>
          <w:tcPr>
            <w:tcW w:w="425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1.本科专业与研究生专业相同或相近。</w:t>
            </w:r>
          </w:p>
          <w:p>
            <w:pPr>
              <w:widowControl/>
              <w:spacing w:line="240" w:lineRule="exact"/>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2.中共党员。</w:t>
            </w:r>
          </w:p>
          <w:p>
            <w:pPr>
              <w:widowControl/>
              <w:spacing w:line="240" w:lineRule="exact"/>
              <w:jc w:val="left"/>
              <w:textAlignment w:val="center"/>
              <w:rPr>
                <w:rFonts w:ascii="仿宋" w:hAnsi="仿宋" w:eastAsia="仿宋" w:cs="仿宋"/>
                <w:sz w:val="20"/>
                <w:szCs w:val="20"/>
              </w:rPr>
            </w:pPr>
            <w:r>
              <w:rPr>
                <w:rFonts w:hint="eastAsia" w:ascii="仿宋" w:hAnsi="仿宋" w:eastAsia="仿宋" w:cs="仿宋"/>
                <w:kern w:val="0"/>
                <w:sz w:val="20"/>
                <w:szCs w:val="20"/>
                <w:lang w:bidi="ar"/>
              </w:rPr>
              <w:t>3.在同等条件下具有高校相关教学经历优先。</w:t>
            </w:r>
          </w:p>
        </w:tc>
        <w:tc>
          <w:tcPr>
            <w:tcW w:w="58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5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83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10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1083" w:hRule="exact"/>
        </w:trPr>
        <w:tc>
          <w:tcPr>
            <w:tcW w:w="615" w:type="dxa"/>
            <w:tcBorders>
              <w:top w:val="single" w:color="000000" w:sz="4" w:space="0"/>
              <w:left w:val="single" w:color="000000" w:sz="4" w:space="0"/>
              <w:bottom w:val="single" w:color="000000" w:sz="4" w:space="0"/>
              <w:right w:val="single" w:color="000000" w:sz="4" w:space="0"/>
            </w:tcBorders>
            <w:shd w:val="clear" w:color="auto" w:fill="C6EFCE"/>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kern w:val="0"/>
                <w:sz w:val="22"/>
                <w:lang w:bidi="ar"/>
              </w:rPr>
            </w:pPr>
            <w:r>
              <w:rPr>
                <w:rFonts w:hint="eastAsia" w:ascii="仿宋" w:hAnsi="仿宋" w:eastAsia="仿宋" w:cs="仿宋"/>
                <w:color w:val="006100"/>
                <w:kern w:val="0"/>
                <w:sz w:val="22"/>
                <w:lang w:bidi="ar"/>
              </w:rPr>
              <w:t>D17</w:t>
            </w:r>
          </w:p>
        </w:tc>
        <w:tc>
          <w:tcPr>
            <w:tcW w:w="76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240" w:lineRule="exact"/>
              <w:jc w:val="center"/>
              <w:rPr>
                <w:rFonts w:ascii="仿宋" w:hAnsi="仿宋" w:eastAsia="仿宋" w:cs="宋体"/>
                <w:sz w:val="20"/>
                <w:szCs w:val="20"/>
              </w:rPr>
            </w:pPr>
            <w:r>
              <w:rPr>
                <w:rFonts w:hint="eastAsia" w:ascii="仿宋" w:hAnsi="仿宋" w:eastAsia="仿宋"/>
                <w:sz w:val="20"/>
                <w:szCs w:val="20"/>
              </w:rPr>
              <w:t>创新创业学院</w:t>
            </w:r>
          </w:p>
        </w:tc>
        <w:tc>
          <w:tcPr>
            <w:tcW w:w="86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20"/>
                <w:szCs w:val="20"/>
              </w:rPr>
            </w:pPr>
            <w:r>
              <w:rPr>
                <w:rFonts w:hint="eastAsia" w:ascii="仿宋" w:hAnsi="仿宋" w:eastAsia="仿宋" w:cs="仿宋"/>
                <w:kern w:val="0"/>
                <w:sz w:val="20"/>
                <w:szCs w:val="20"/>
                <w:lang w:bidi="ar"/>
              </w:rPr>
              <w:t>D2023017</w:t>
            </w:r>
          </w:p>
        </w:tc>
        <w:tc>
          <w:tcPr>
            <w:tcW w:w="86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240" w:lineRule="exact"/>
              <w:jc w:val="center"/>
              <w:rPr>
                <w:rFonts w:ascii="仿宋" w:hAnsi="仿宋" w:eastAsia="仿宋" w:cs="宋体"/>
                <w:sz w:val="20"/>
                <w:szCs w:val="20"/>
              </w:rPr>
            </w:pPr>
            <w:r>
              <w:rPr>
                <w:rFonts w:hint="eastAsia" w:ascii="仿宋" w:hAnsi="仿宋" w:eastAsia="仿宋"/>
                <w:sz w:val="20"/>
                <w:szCs w:val="20"/>
              </w:rPr>
              <w:t>专业技术岗位</w:t>
            </w:r>
          </w:p>
        </w:tc>
        <w:tc>
          <w:tcPr>
            <w:tcW w:w="6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240" w:lineRule="exact"/>
              <w:jc w:val="center"/>
              <w:rPr>
                <w:rFonts w:ascii="仿宋" w:hAnsi="仿宋" w:eastAsia="仿宋" w:cs="宋体"/>
                <w:sz w:val="20"/>
                <w:szCs w:val="20"/>
              </w:rPr>
            </w:pPr>
            <w:r>
              <w:rPr>
                <w:rFonts w:hint="eastAsia" w:ascii="仿宋" w:hAnsi="仿宋" w:eastAsia="仿宋"/>
                <w:sz w:val="20"/>
                <w:szCs w:val="20"/>
              </w:rPr>
              <w:t>专职教师</w:t>
            </w:r>
          </w:p>
        </w:tc>
        <w:tc>
          <w:tcPr>
            <w:tcW w:w="8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240" w:lineRule="exact"/>
              <w:jc w:val="center"/>
              <w:rPr>
                <w:rFonts w:ascii="仿宋" w:hAnsi="仿宋" w:eastAsia="仿宋" w:cs="宋体"/>
                <w:sz w:val="20"/>
                <w:szCs w:val="20"/>
              </w:rPr>
            </w:pPr>
            <w:r>
              <w:rPr>
                <w:rFonts w:hint="eastAsia" w:ascii="仿宋" w:hAnsi="仿宋" w:eastAsia="仿宋"/>
                <w:sz w:val="20"/>
                <w:szCs w:val="20"/>
              </w:rPr>
              <w:t>专技十二级</w:t>
            </w:r>
          </w:p>
        </w:tc>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240" w:lineRule="exact"/>
              <w:jc w:val="center"/>
              <w:rPr>
                <w:rFonts w:ascii="仿宋" w:hAnsi="仿宋" w:eastAsia="仿宋" w:cs="宋体"/>
                <w:sz w:val="20"/>
                <w:szCs w:val="20"/>
              </w:rPr>
            </w:pPr>
            <w:r>
              <w:rPr>
                <w:rFonts w:hint="eastAsia" w:ascii="仿宋" w:hAnsi="仿宋" w:eastAsia="仿宋" w:cs="仿宋"/>
                <w:kern w:val="0"/>
                <w:sz w:val="20"/>
                <w:szCs w:val="20"/>
                <w:lang w:bidi="ar"/>
              </w:rPr>
              <w:t>机械类、电子信息类、自动化类</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240" w:lineRule="exact"/>
              <w:jc w:val="center"/>
              <w:rPr>
                <w:rFonts w:ascii="仿宋" w:hAnsi="仿宋" w:eastAsia="仿宋" w:cs="宋体"/>
                <w:sz w:val="20"/>
                <w:szCs w:val="20"/>
              </w:rPr>
            </w:pPr>
            <w:r>
              <w:rPr>
                <w:rFonts w:hint="eastAsia" w:ascii="仿宋" w:hAnsi="仿宋" w:eastAsia="仿宋"/>
                <w:sz w:val="20"/>
                <w:szCs w:val="20"/>
              </w:rPr>
              <w:t>1</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240" w:lineRule="exact"/>
              <w:jc w:val="center"/>
              <w:rPr>
                <w:rFonts w:ascii="仿宋" w:hAnsi="仿宋" w:eastAsia="仿宋" w:cs="宋体"/>
                <w:sz w:val="20"/>
                <w:szCs w:val="20"/>
              </w:rPr>
            </w:pPr>
            <w:r>
              <w:rPr>
                <w:rFonts w:hint="eastAsia" w:ascii="仿宋" w:hAnsi="仿宋" w:eastAsia="仿宋"/>
                <w:sz w:val="20"/>
                <w:szCs w:val="20"/>
              </w:rPr>
              <w:t>无</w:t>
            </w:r>
          </w:p>
        </w:tc>
        <w:tc>
          <w:tcPr>
            <w:tcW w:w="851"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spacing w:line="240" w:lineRule="exact"/>
              <w:jc w:val="center"/>
              <w:rPr>
                <w:rFonts w:ascii="仿宋" w:hAnsi="仿宋" w:eastAsia="仿宋" w:cs="宋体"/>
                <w:sz w:val="20"/>
                <w:szCs w:val="20"/>
              </w:rPr>
            </w:pPr>
            <w:r>
              <w:rPr>
                <w:rFonts w:hint="eastAsia" w:ascii="仿宋" w:hAnsi="仿宋" w:eastAsia="仿宋"/>
                <w:sz w:val="20"/>
                <w:szCs w:val="20"/>
              </w:rPr>
              <w:t>研究生（硕士）及以上</w:t>
            </w:r>
          </w:p>
        </w:tc>
        <w:tc>
          <w:tcPr>
            <w:tcW w:w="709"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spacing w:line="240" w:lineRule="exact"/>
              <w:jc w:val="center"/>
              <w:rPr>
                <w:rFonts w:ascii="仿宋" w:hAnsi="仿宋" w:eastAsia="仿宋" w:cs="宋体"/>
                <w:sz w:val="20"/>
                <w:szCs w:val="20"/>
              </w:rPr>
            </w:pPr>
            <w:r>
              <w:rPr>
                <w:rFonts w:hint="eastAsia" w:ascii="仿宋" w:hAnsi="仿宋" w:eastAsia="仿宋"/>
                <w:sz w:val="20"/>
                <w:szCs w:val="20"/>
              </w:rPr>
              <w:t>硕士及以上</w:t>
            </w:r>
          </w:p>
        </w:tc>
        <w:tc>
          <w:tcPr>
            <w:tcW w:w="708" w:type="dxa"/>
            <w:vMerge w:val="continue"/>
            <w:tcBorders>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kern w:val="0"/>
                <w:sz w:val="20"/>
                <w:szCs w:val="20"/>
                <w:lang w:bidi="ar"/>
              </w:rPr>
            </w:pPr>
          </w:p>
        </w:tc>
        <w:tc>
          <w:tcPr>
            <w:tcW w:w="425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240" w:lineRule="exact"/>
              <w:jc w:val="left"/>
              <w:rPr>
                <w:rFonts w:ascii="仿宋" w:hAnsi="仿宋" w:eastAsia="仿宋" w:cs="仿宋"/>
                <w:kern w:val="0"/>
                <w:sz w:val="20"/>
                <w:szCs w:val="20"/>
                <w:lang w:bidi="ar"/>
              </w:rPr>
            </w:pPr>
            <w:r>
              <w:rPr>
                <w:rFonts w:hint="eastAsia" w:ascii="仿宋" w:hAnsi="仿宋" w:eastAsia="仿宋" w:cs="仿宋"/>
                <w:kern w:val="0"/>
                <w:sz w:val="20"/>
                <w:szCs w:val="20"/>
                <w:lang w:bidi="ar"/>
              </w:rPr>
              <w:t>1.本科专业与研究生专业至少有一段与需求专业相同。</w:t>
            </w:r>
          </w:p>
          <w:p>
            <w:pPr>
              <w:spacing w:line="240" w:lineRule="exact"/>
              <w:jc w:val="left"/>
              <w:rPr>
                <w:rFonts w:ascii="仿宋" w:hAnsi="仿宋" w:eastAsia="仿宋" w:cs="仿宋"/>
                <w:kern w:val="0"/>
                <w:sz w:val="20"/>
                <w:szCs w:val="20"/>
                <w:lang w:bidi="ar"/>
              </w:rPr>
            </w:pPr>
            <w:r>
              <w:rPr>
                <w:rFonts w:hint="eastAsia" w:ascii="仿宋" w:hAnsi="仿宋" w:eastAsia="仿宋"/>
                <w:sz w:val="20"/>
                <w:szCs w:val="20"/>
              </w:rPr>
              <w:t>2.具有参加或指导过大学生双创、学科竞赛经历，并获得省级一等奖及以上。</w:t>
            </w:r>
          </w:p>
        </w:tc>
        <w:tc>
          <w:tcPr>
            <w:tcW w:w="58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5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83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10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kern w:val="0"/>
                <w:sz w:val="22"/>
                <w:lang w:bidi="ar"/>
              </w:rPr>
            </w:pPr>
          </w:p>
        </w:tc>
      </w:tr>
      <w:tr>
        <w:tblPrEx>
          <w:tblCellMar>
            <w:top w:w="0" w:type="dxa"/>
            <w:left w:w="108" w:type="dxa"/>
            <w:bottom w:w="0" w:type="dxa"/>
            <w:right w:w="108" w:type="dxa"/>
          </w:tblCellMar>
        </w:tblPrEx>
        <w:trPr>
          <w:cantSplit/>
          <w:trHeight w:val="21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C6EFCE"/>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sz w:val="22"/>
              </w:rPr>
            </w:pPr>
            <w:r>
              <w:rPr>
                <w:rFonts w:hint="eastAsia" w:ascii="仿宋" w:hAnsi="仿宋" w:eastAsia="仿宋" w:cs="仿宋"/>
                <w:color w:val="006100"/>
                <w:kern w:val="0"/>
                <w:sz w:val="22"/>
                <w:lang w:bidi="ar"/>
              </w:rPr>
              <w:t>F01</w:t>
            </w:r>
          </w:p>
        </w:tc>
        <w:tc>
          <w:tcPr>
            <w:tcW w:w="76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党委学生工作部</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F2023001</w:t>
            </w:r>
          </w:p>
        </w:tc>
        <w:tc>
          <w:tcPr>
            <w:tcW w:w="86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专业技术岗位</w:t>
            </w:r>
          </w:p>
        </w:tc>
        <w:tc>
          <w:tcPr>
            <w:tcW w:w="6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专职辅导员A1</w:t>
            </w:r>
          </w:p>
        </w:tc>
        <w:tc>
          <w:tcPr>
            <w:tcW w:w="8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专技十二级</w:t>
            </w:r>
          </w:p>
        </w:tc>
        <w:tc>
          <w:tcPr>
            <w:tcW w:w="1144" w:type="dxa"/>
            <w:vMerge w:val="restart"/>
            <w:tcBorders>
              <w:top w:val="single" w:color="000000" w:sz="4" w:space="0"/>
              <w:left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哲学、法学、政治学、社会学、马克思主义理论、教育学、心理学、艺术学、外国语言文学类（英语）</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w:t>
            </w:r>
          </w:p>
        </w:tc>
        <w:tc>
          <w:tcPr>
            <w:tcW w:w="85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研究生（硕士）及以上</w:t>
            </w:r>
          </w:p>
        </w:tc>
        <w:tc>
          <w:tcPr>
            <w:tcW w:w="70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硕士及以上</w:t>
            </w:r>
          </w:p>
        </w:tc>
        <w:tc>
          <w:tcPr>
            <w:tcW w:w="708" w:type="dxa"/>
            <w:vMerge w:val="restart"/>
            <w:tcBorders>
              <w:top w:val="single" w:color="000000" w:sz="4" w:space="0"/>
              <w:left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35岁（含）以下（即1988年1月1日及以后出生）</w:t>
            </w:r>
          </w:p>
        </w:tc>
        <w:tc>
          <w:tcPr>
            <w:tcW w:w="425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1、限男性报名，需入住男生学生公寓。</w:t>
            </w:r>
          </w:p>
          <w:p>
            <w:pPr>
              <w:widowControl/>
              <w:spacing w:line="240" w:lineRule="exact"/>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中共（预备）党员，在大学本科或研究生学习期间担任过主要学生干部。主要学生干部是指：校团委、学生会、研究生会、学生社团副部长及以上干部，学院分团委书记和副书记、学生会、研究生会部长及以上干部，班长、团支书、党支部书记；</w:t>
            </w:r>
          </w:p>
          <w:p>
            <w:pPr>
              <w:widowControl/>
              <w:spacing w:line="240" w:lineRule="exact"/>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3、本科专业与研究生专业至少有一段符合条件。</w:t>
            </w:r>
          </w:p>
        </w:tc>
        <w:tc>
          <w:tcPr>
            <w:tcW w:w="58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5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83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10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sz w:val="22"/>
              </w:rPr>
            </w:pPr>
          </w:p>
        </w:tc>
      </w:tr>
      <w:tr>
        <w:tblPrEx>
          <w:tblCellMar>
            <w:top w:w="0" w:type="dxa"/>
            <w:left w:w="108" w:type="dxa"/>
            <w:bottom w:w="0" w:type="dxa"/>
            <w:right w:w="108" w:type="dxa"/>
          </w:tblCellMar>
        </w:tblPrEx>
        <w:trPr>
          <w:cantSplit/>
          <w:trHeight w:val="2123" w:hRule="atLeast"/>
        </w:trPr>
        <w:tc>
          <w:tcPr>
            <w:tcW w:w="615" w:type="dxa"/>
            <w:tcBorders>
              <w:top w:val="single" w:color="000000" w:sz="4" w:space="0"/>
              <w:left w:val="single" w:color="000000" w:sz="4" w:space="0"/>
              <w:bottom w:val="single" w:color="000000" w:sz="4" w:space="0"/>
              <w:right w:val="single" w:color="000000" w:sz="4" w:space="0"/>
            </w:tcBorders>
            <w:shd w:val="clear" w:color="auto" w:fill="C6EFCE"/>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sz w:val="22"/>
              </w:rPr>
            </w:pPr>
            <w:r>
              <w:rPr>
                <w:rFonts w:hint="eastAsia" w:ascii="仿宋" w:hAnsi="仿宋" w:eastAsia="仿宋" w:cs="仿宋"/>
                <w:color w:val="006100"/>
                <w:kern w:val="0"/>
                <w:sz w:val="22"/>
                <w:lang w:bidi="ar"/>
              </w:rPr>
              <w:t>F02</w:t>
            </w:r>
          </w:p>
        </w:tc>
        <w:tc>
          <w:tcPr>
            <w:tcW w:w="76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党委学生工作部</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F2023002</w:t>
            </w:r>
          </w:p>
        </w:tc>
        <w:tc>
          <w:tcPr>
            <w:tcW w:w="86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专业技术岗位</w:t>
            </w:r>
          </w:p>
        </w:tc>
        <w:tc>
          <w:tcPr>
            <w:tcW w:w="6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专职辅导员A2</w:t>
            </w:r>
          </w:p>
        </w:tc>
        <w:tc>
          <w:tcPr>
            <w:tcW w:w="8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专技十二级</w:t>
            </w:r>
          </w:p>
        </w:tc>
        <w:tc>
          <w:tcPr>
            <w:tcW w:w="1144" w:type="dxa"/>
            <w:vMerge w:val="continue"/>
            <w:tcBorders>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rPr>
                <w:rFonts w:ascii="仿宋" w:hAnsi="仿宋" w:eastAsia="仿宋" w:cs="仿宋"/>
                <w:color w:val="000000"/>
                <w:szCs w:val="21"/>
              </w:rPr>
            </w:pP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56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w:t>
            </w:r>
          </w:p>
        </w:tc>
        <w:tc>
          <w:tcPr>
            <w:tcW w:w="85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研究生（硕士）及以上</w:t>
            </w:r>
          </w:p>
        </w:tc>
        <w:tc>
          <w:tcPr>
            <w:tcW w:w="70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硕士及以上</w:t>
            </w:r>
          </w:p>
        </w:tc>
        <w:tc>
          <w:tcPr>
            <w:tcW w:w="708" w:type="dxa"/>
            <w:vMerge w:val="continue"/>
            <w:tcBorders>
              <w:left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rPr>
                <w:rFonts w:ascii="仿宋" w:hAnsi="仿宋" w:eastAsia="仿宋" w:cs="仿宋"/>
                <w:color w:val="000000"/>
                <w:sz w:val="20"/>
                <w:szCs w:val="20"/>
              </w:rPr>
            </w:pPr>
          </w:p>
        </w:tc>
        <w:tc>
          <w:tcPr>
            <w:tcW w:w="425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left"/>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1、限女性报名，需入住女生学生公寓。</w:t>
            </w:r>
          </w:p>
          <w:p>
            <w:pPr>
              <w:widowControl/>
              <w:spacing w:line="240" w:lineRule="exact"/>
              <w:jc w:val="left"/>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中共（预备）党员，在大学本科或研究生学习期间担任过主要学生干部。主要学生干部是指：校团委、学生会、研究生会、学生社团副部长及以上干部，学院分团委书记和副书记、学生会、研究生会部长及以上干部，班长、团支书、党支部书记；</w:t>
            </w:r>
          </w:p>
          <w:p>
            <w:pPr>
              <w:widowControl/>
              <w:spacing w:line="240" w:lineRule="exact"/>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3、本科专业与研究生专业至少有一段符合条件。</w:t>
            </w:r>
          </w:p>
        </w:tc>
        <w:tc>
          <w:tcPr>
            <w:tcW w:w="58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5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是</w:t>
            </w:r>
          </w:p>
        </w:tc>
        <w:tc>
          <w:tcPr>
            <w:tcW w:w="83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10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40" w:lineRule="exact"/>
              <w:jc w:val="center"/>
              <w:textAlignment w:val="center"/>
              <w:rPr>
                <w:rFonts w:ascii="仿宋" w:hAnsi="仿宋" w:eastAsia="仿宋" w:cs="仿宋"/>
                <w:color w:val="006100"/>
                <w:sz w:val="22"/>
              </w:rPr>
            </w:pPr>
          </w:p>
        </w:tc>
      </w:tr>
    </w:tbl>
    <w:p>
      <w:pPr>
        <w:pStyle w:val="2"/>
        <w:spacing w:before="0" w:after="0" w:line="560" w:lineRule="exact"/>
        <w:rPr>
          <w:rFonts w:ascii="仿宋" w:hAnsi="仿宋" w:eastAsia="仿宋" w:cs="仿宋"/>
          <w:b w:val="0"/>
          <w:bCs w:val="0"/>
        </w:rPr>
      </w:pPr>
    </w:p>
    <w:p>
      <w:pPr>
        <w:spacing w:line="560" w:lineRule="exact"/>
      </w:pPr>
    </w:p>
    <w:sectPr>
      <w:footerReference r:id="rId3"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4</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NGQwNTMzZWJjNTcxNTE3MTg2M2JmY2M3YWU2OTQifQ=="/>
  </w:docVars>
  <w:rsids>
    <w:rsidRoot w:val="002728A1"/>
    <w:rsid w:val="00016D15"/>
    <w:rsid w:val="000B5019"/>
    <w:rsid w:val="000F3D87"/>
    <w:rsid w:val="00135C4B"/>
    <w:rsid w:val="00185F7D"/>
    <w:rsid w:val="001A40DE"/>
    <w:rsid w:val="001D6BE7"/>
    <w:rsid w:val="001D7061"/>
    <w:rsid w:val="00216426"/>
    <w:rsid w:val="002302E4"/>
    <w:rsid w:val="00253E8D"/>
    <w:rsid w:val="002728A1"/>
    <w:rsid w:val="00295D55"/>
    <w:rsid w:val="002A6E06"/>
    <w:rsid w:val="002D49DA"/>
    <w:rsid w:val="002E1D3A"/>
    <w:rsid w:val="002F1BDB"/>
    <w:rsid w:val="002F6556"/>
    <w:rsid w:val="00315D75"/>
    <w:rsid w:val="00341633"/>
    <w:rsid w:val="003A429C"/>
    <w:rsid w:val="004149BB"/>
    <w:rsid w:val="00462227"/>
    <w:rsid w:val="0048123D"/>
    <w:rsid w:val="00484AA7"/>
    <w:rsid w:val="004C7486"/>
    <w:rsid w:val="004D6244"/>
    <w:rsid w:val="00533B6D"/>
    <w:rsid w:val="00535E85"/>
    <w:rsid w:val="0055143E"/>
    <w:rsid w:val="005774E8"/>
    <w:rsid w:val="0058108A"/>
    <w:rsid w:val="00590EB8"/>
    <w:rsid w:val="005A3E6E"/>
    <w:rsid w:val="005A5E36"/>
    <w:rsid w:val="005C1642"/>
    <w:rsid w:val="005D3DDA"/>
    <w:rsid w:val="005F359E"/>
    <w:rsid w:val="006166A7"/>
    <w:rsid w:val="006229C1"/>
    <w:rsid w:val="00651C61"/>
    <w:rsid w:val="006819D2"/>
    <w:rsid w:val="006964AD"/>
    <w:rsid w:val="006D66AD"/>
    <w:rsid w:val="006D71E0"/>
    <w:rsid w:val="006F3D9D"/>
    <w:rsid w:val="007077A1"/>
    <w:rsid w:val="0071421F"/>
    <w:rsid w:val="00754A33"/>
    <w:rsid w:val="007A314F"/>
    <w:rsid w:val="007D7D23"/>
    <w:rsid w:val="007E3C2A"/>
    <w:rsid w:val="007F2B43"/>
    <w:rsid w:val="007F76BA"/>
    <w:rsid w:val="008170A1"/>
    <w:rsid w:val="00840D4D"/>
    <w:rsid w:val="00845308"/>
    <w:rsid w:val="00845B3D"/>
    <w:rsid w:val="008608F3"/>
    <w:rsid w:val="008758E6"/>
    <w:rsid w:val="00882FF4"/>
    <w:rsid w:val="0089631D"/>
    <w:rsid w:val="008A12DA"/>
    <w:rsid w:val="00913832"/>
    <w:rsid w:val="00915B27"/>
    <w:rsid w:val="0093339D"/>
    <w:rsid w:val="00934217"/>
    <w:rsid w:val="00936D8F"/>
    <w:rsid w:val="009463BC"/>
    <w:rsid w:val="00963E5C"/>
    <w:rsid w:val="00971312"/>
    <w:rsid w:val="009744B2"/>
    <w:rsid w:val="009972D1"/>
    <w:rsid w:val="009A0373"/>
    <w:rsid w:val="00A04762"/>
    <w:rsid w:val="00A127CE"/>
    <w:rsid w:val="00A31F1D"/>
    <w:rsid w:val="00A67E65"/>
    <w:rsid w:val="00AA7405"/>
    <w:rsid w:val="00AD2464"/>
    <w:rsid w:val="00B11737"/>
    <w:rsid w:val="00B31B1F"/>
    <w:rsid w:val="00B6051B"/>
    <w:rsid w:val="00B722B2"/>
    <w:rsid w:val="00B76676"/>
    <w:rsid w:val="00BA5D76"/>
    <w:rsid w:val="00BF1A92"/>
    <w:rsid w:val="00BF2156"/>
    <w:rsid w:val="00BF2A2E"/>
    <w:rsid w:val="00BF33E2"/>
    <w:rsid w:val="00BF6363"/>
    <w:rsid w:val="00BF7D3B"/>
    <w:rsid w:val="00C2020F"/>
    <w:rsid w:val="00C42A03"/>
    <w:rsid w:val="00C8040B"/>
    <w:rsid w:val="00CA0BF2"/>
    <w:rsid w:val="00CB15F1"/>
    <w:rsid w:val="00CB755A"/>
    <w:rsid w:val="00CD0FA5"/>
    <w:rsid w:val="00D016C1"/>
    <w:rsid w:val="00D2001F"/>
    <w:rsid w:val="00D5164D"/>
    <w:rsid w:val="00D527E4"/>
    <w:rsid w:val="00D639BB"/>
    <w:rsid w:val="00D71B40"/>
    <w:rsid w:val="00DB517A"/>
    <w:rsid w:val="00DE0C63"/>
    <w:rsid w:val="00EB5A6D"/>
    <w:rsid w:val="00F047AD"/>
    <w:rsid w:val="00F062EA"/>
    <w:rsid w:val="00F40263"/>
    <w:rsid w:val="00F923F7"/>
    <w:rsid w:val="00FD3ECA"/>
    <w:rsid w:val="00FD626F"/>
    <w:rsid w:val="00FE59EF"/>
    <w:rsid w:val="4FF9776E"/>
    <w:rsid w:val="55C141B3"/>
    <w:rsid w:val="78AC23AF"/>
    <w:rsid w:val="7EB5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99"/>
    <w:rPr>
      <w:rFonts w:ascii="宋体" w:hAnsi="Courier New" w:eastAsia="宋体" w:cs="Times New Roman"/>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5"/>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纯文本 Char"/>
    <w:basedOn w:val="9"/>
    <w:link w:val="3"/>
    <w:qFormat/>
    <w:uiPriority w:val="0"/>
    <w:rPr>
      <w:rFonts w:ascii="宋体" w:hAnsi="Courier New" w:eastAsia="宋体" w:cs="Times New Roman"/>
      <w:szCs w:val="21"/>
    </w:rPr>
  </w:style>
  <w:style w:type="character" w:customStyle="1" w:styleId="15">
    <w:name w:val="标题 2 Char"/>
    <w:basedOn w:val="9"/>
    <w:link w:val="2"/>
    <w:qFormat/>
    <w:uiPriority w:val="9"/>
    <w:rPr>
      <w:rFonts w:ascii="Cambria" w:hAnsi="Cambria" w:eastAsia="宋体" w:cs="Times New Roman"/>
      <w:b/>
      <w:bCs/>
      <w:sz w:val="32"/>
      <w:szCs w:val="32"/>
    </w:rPr>
  </w:style>
  <w:style w:type="paragraph" w:customStyle="1" w:styleId="16">
    <w:name w:val="BodyText1I2"/>
    <w:basedOn w:val="1"/>
    <w:next w:val="1"/>
    <w:qFormat/>
    <w:uiPriority w:val="0"/>
    <w:pPr>
      <w:ind w:firstLine="420" w:firstLineChars="200"/>
      <w:textAlignment w:val="baseline"/>
    </w:pPr>
    <w:rPr>
      <w:rFonts w:ascii="Times New Roman" w:hAnsi="Times New Roman" w:eastAsia="宋体" w:cs="Times New Roman"/>
      <w:szCs w:val="32"/>
    </w:rPr>
  </w:style>
  <w:style w:type="character" w:customStyle="1" w:styleId="17">
    <w:name w:val="font11"/>
    <w:basedOn w:val="9"/>
    <w:qFormat/>
    <w:uiPriority w:val="0"/>
    <w:rPr>
      <w:rFonts w:hint="eastAsia" w:ascii="方正小标宋简体" w:hAnsi="方正小标宋简体" w:eastAsia="方正小标宋简体" w:cs="方正小标宋简体"/>
      <w:b/>
      <w:bCs/>
      <w:color w:val="000000"/>
      <w:sz w:val="40"/>
      <w:szCs w:val="4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6374</Words>
  <Characters>6811</Characters>
  <Lines>51</Lines>
  <Paragraphs>14</Paragraphs>
  <TotalTime>103</TotalTime>
  <ScaleCrop>false</ScaleCrop>
  <LinksUpToDate>false</LinksUpToDate>
  <CharactersWithSpaces>6850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2023-02-07T02:22:00Z</dcterms:created>
  <dc:creator>1996003</dc:creator>
  <cp:lastModifiedBy>公考雷达</cp:lastModifiedBy>
  <dcterms:modified xsi:type="dcterms:W3CDTF">2023-03-25T01:42:55Z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EE3D28452D4A42BEB92611109B524FD3</vt:lpwstr>
  </property>
</Properties>
</file>