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2023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年南阳市体育运动学校公开招聘职位表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68"/>
        <w:gridCol w:w="850"/>
        <w:gridCol w:w="3892"/>
        <w:gridCol w:w="2150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聘用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人员</w:t>
            </w:r>
          </w:p>
        </w:tc>
        <w:tc>
          <w:tcPr>
            <w:tcW w:w="76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岗位条件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专业要求</w:t>
            </w:r>
          </w:p>
        </w:tc>
        <w:tc>
          <w:tcPr>
            <w:tcW w:w="215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学历学位要求</w:t>
            </w: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年龄要求</w:t>
            </w:r>
          </w:p>
        </w:tc>
        <w:tc>
          <w:tcPr>
            <w:tcW w:w="2410" w:type="dxa"/>
            <w:vMerge w:val="continue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南阳市体育运动学校</w:t>
            </w:r>
          </w:p>
        </w:tc>
        <w:tc>
          <w:tcPr>
            <w:tcW w:w="18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文秘岗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（教辅岗位）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中国语言文学（</w:t>
            </w:r>
            <w:r>
              <w:rPr>
                <w:rFonts w:ascii="仿宋" w:hAnsi="仿宋" w:eastAsia="仿宋"/>
                <w:sz w:val="28"/>
                <w:szCs w:val="28"/>
              </w:rPr>
              <w:t>0501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）、新闻传播学（</w:t>
            </w:r>
            <w:r>
              <w:rPr>
                <w:rFonts w:ascii="仿宋" w:hAnsi="仿宋" w:eastAsia="仿宋"/>
                <w:sz w:val="28"/>
                <w:szCs w:val="28"/>
              </w:rPr>
              <w:t>0503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、马克思主义理论类（</w:t>
            </w:r>
            <w:r>
              <w:rPr>
                <w:rFonts w:ascii="仿宋" w:hAnsi="仿宋" w:eastAsia="仿宋"/>
                <w:sz w:val="28"/>
                <w:szCs w:val="28"/>
              </w:rPr>
              <w:t>0305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150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普通高等教育硕士研究生及以上学历</w:t>
            </w:r>
            <w:r>
              <w:rPr>
                <w:rFonts w:ascii="仿宋" w:hAnsi="仿宋" w:eastAsia="仿宋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具有相应学位</w:t>
            </w: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年龄要求35周岁以下</w:t>
            </w:r>
          </w:p>
        </w:tc>
        <w:tc>
          <w:tcPr>
            <w:tcW w:w="2410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数学教师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教师岗位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基础数学（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070101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）、计算数学（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070102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）、概率论与数理统计（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070103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）、应用数学（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070104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）</w:t>
            </w:r>
          </w:p>
        </w:tc>
        <w:tc>
          <w:tcPr>
            <w:tcW w:w="2150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普通高等教育硕士研究生及以上学历</w:t>
            </w:r>
            <w:r>
              <w:rPr>
                <w:rFonts w:ascii="仿宋" w:hAnsi="仿宋" w:eastAsia="仿宋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具有相应学位</w:t>
            </w:r>
          </w:p>
        </w:tc>
        <w:tc>
          <w:tcPr>
            <w:tcW w:w="1559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年龄要求35周岁以下</w:t>
            </w:r>
          </w:p>
        </w:tc>
        <w:tc>
          <w:tcPr>
            <w:tcW w:w="2410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具有中职或高中教师资格证，教师资格证学科、研究生专业与招聘专业要求一致</w:t>
            </w:r>
          </w:p>
        </w:tc>
      </w:tr>
    </w:tbl>
    <w:p>
      <w:pPr>
        <w:widowControl/>
        <w:shd w:val="clear" w:color="auto" w:fill="FFFFFF"/>
        <w:spacing w:line="500" w:lineRule="atLeast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300" w:lineRule="exact"/>
        <w:jc w:val="both"/>
        <w:rPr>
          <w:rFonts w:ascii="Times New Roman" w:hAnsi="Times New Roman" w:eastAsia="宋体-PUA" w:cs="Times New Roman"/>
          <w:b/>
          <w:bCs/>
          <w:color w:val="00000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C06"/>
    <w:rsid w:val="00002329"/>
    <w:rsid w:val="0002554E"/>
    <w:rsid w:val="000726FF"/>
    <w:rsid w:val="00126DF7"/>
    <w:rsid w:val="00163109"/>
    <w:rsid w:val="001C0A67"/>
    <w:rsid w:val="00225FCB"/>
    <w:rsid w:val="003441B1"/>
    <w:rsid w:val="00355B2A"/>
    <w:rsid w:val="003714D1"/>
    <w:rsid w:val="0037441C"/>
    <w:rsid w:val="003E7C1B"/>
    <w:rsid w:val="003F1AE9"/>
    <w:rsid w:val="004B01EC"/>
    <w:rsid w:val="00547B7D"/>
    <w:rsid w:val="005568F4"/>
    <w:rsid w:val="00576345"/>
    <w:rsid w:val="005A3581"/>
    <w:rsid w:val="00667CF1"/>
    <w:rsid w:val="006C501F"/>
    <w:rsid w:val="006D41D5"/>
    <w:rsid w:val="006E3BC0"/>
    <w:rsid w:val="00750CEB"/>
    <w:rsid w:val="00810F10"/>
    <w:rsid w:val="008443A8"/>
    <w:rsid w:val="00851268"/>
    <w:rsid w:val="00870ACE"/>
    <w:rsid w:val="008858E7"/>
    <w:rsid w:val="008A35AD"/>
    <w:rsid w:val="00911E26"/>
    <w:rsid w:val="00943840"/>
    <w:rsid w:val="0095100C"/>
    <w:rsid w:val="009D1460"/>
    <w:rsid w:val="00A51005"/>
    <w:rsid w:val="00A85255"/>
    <w:rsid w:val="00AA576D"/>
    <w:rsid w:val="00AC6970"/>
    <w:rsid w:val="00BF3455"/>
    <w:rsid w:val="00C10EC1"/>
    <w:rsid w:val="00C62D8B"/>
    <w:rsid w:val="00C91C8A"/>
    <w:rsid w:val="00C92018"/>
    <w:rsid w:val="00D74326"/>
    <w:rsid w:val="00DB1B77"/>
    <w:rsid w:val="00E7206E"/>
    <w:rsid w:val="00E770A6"/>
    <w:rsid w:val="00F87266"/>
    <w:rsid w:val="00FD1C06"/>
    <w:rsid w:val="00FD4AA7"/>
    <w:rsid w:val="595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next w:val="8"/>
    <w:link w:val="1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8">
    <w:name w:val="Body Text First Indent 2"/>
    <w:basedOn w:val="3"/>
    <w:link w:val="16"/>
    <w:semiHidden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10"/>
    <w:link w:val="5"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semiHidden/>
    <w:qFormat/>
    <w:uiPriority w:val="99"/>
  </w:style>
  <w:style w:type="character" w:customStyle="1" w:styleId="14">
    <w:name w:val="正文首行缩进 Char"/>
    <w:basedOn w:val="13"/>
    <w:link w:val="7"/>
    <w:uiPriority w:val="99"/>
    <w:rPr>
      <w:rFonts w:ascii="Times New Roman" w:hAnsi="Times New Roman" w:eastAsia="楷体_GB2312" w:cs="Times New Roman"/>
      <w:sz w:val="24"/>
    </w:rPr>
  </w:style>
  <w:style w:type="character" w:customStyle="1" w:styleId="15">
    <w:name w:val="正文文本缩进 Char"/>
    <w:basedOn w:val="10"/>
    <w:link w:val="3"/>
    <w:semiHidden/>
    <w:qFormat/>
    <w:uiPriority w:val="99"/>
  </w:style>
  <w:style w:type="character" w:customStyle="1" w:styleId="16">
    <w:name w:val="正文首行缩进 2 Char"/>
    <w:basedOn w:val="15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0AAB-58BF-4AC7-85F2-A5652430C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3977</Words>
  <Characters>4318</Characters>
  <Lines>32</Lines>
  <Paragraphs>9</Paragraphs>
  <TotalTime>71</TotalTime>
  <ScaleCrop>false</ScaleCrop>
  <LinksUpToDate>false</LinksUpToDate>
  <CharactersWithSpaces>4459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2023-05-28T13:49:00Z</dcterms:created>
  <dc:creator>肖 彦朴</dc:creator>
  <cp:lastModifiedBy>Administrator</cp:lastModifiedBy>
  <dcterms:modified xsi:type="dcterms:W3CDTF">2023-05-30T13:31:36Z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702DB8007D8844D994A13AFC027B439A_12</vt:lpwstr>
  </property>
</Properties>
</file>