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胶东革命烈士陵园管理服务中心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  <w:bookmarkStart w:id="0" w:name="_GoBack"/>
            <w:bookmarkEnd w:id="0"/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>
      <w:pPr>
        <w:rPr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jgyNzE2M2VkZWIwODE0MTU0YWY3ZTVmN2NkYzYifQ=="/>
  </w:docVars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1A1323C6"/>
    <w:rsid w:val="1F1128BF"/>
    <w:rsid w:val="2E2C4D13"/>
    <w:rsid w:val="46F21BBE"/>
    <w:rsid w:val="4CEA58B4"/>
    <w:rsid w:val="522F60DB"/>
    <w:rsid w:val="54391664"/>
    <w:rsid w:val="582B2EEC"/>
    <w:rsid w:val="6F773BF1"/>
    <w:rsid w:val="721A5788"/>
    <w:rsid w:val="7F7C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352</Characters>
  <Lines>3</Lines>
  <Paragraphs>1</Paragraphs>
  <TotalTime>120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2017-09-15T15:02:00Z</dcterms:created>
  <dc:creator>Administrator</dc:creator>
  <cp:lastModifiedBy>歪歪</cp:lastModifiedBy>
  <cp:lastPrinted>2020-08-04T10:44:00Z</cp:lastPrinted>
  <dcterms:modified xsi:type="dcterms:W3CDTF">2023-05-04T07:29:20Z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D85FD2154F4A4644B08E4BEFBABF4103</vt:lpwstr>
  </property>
</Properties>
</file>