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附件：1.</w:t>
      </w: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spacing w:val="-20"/>
          <w:lang w:eastAsia="zh-CN"/>
        </w:rPr>
      </w:pP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厦门市公安局指挥情报中心补充非在编工作人员岗位信息表（ 202</w:t>
      </w:r>
      <w:r>
        <w:rPr>
          <w:rFonts w:hint="eastAsia" w:ascii="Times New Roman" w:hAnsi="Times New Roman" w:eastAsia="黑体" w:cs="Times New Roman"/>
          <w:color w:val="000000"/>
          <w:spacing w:val="-20"/>
          <w:lang w:eastAsia="zh-CN"/>
        </w:rPr>
        <w:t>3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000000"/>
          <w:spacing w:val="-20"/>
          <w:lang w:val="en-US" w:eastAsia="zh-CN"/>
        </w:rPr>
        <w:t>3</w:t>
      </w:r>
      <w:r>
        <w:rPr>
          <w:rFonts w:ascii="Times New Roman" w:hAnsi="Times New Roman" w:eastAsia="黑体" w:cs="Times New Roman"/>
          <w:color w:val="000000"/>
          <w:spacing w:val="-20"/>
          <w:lang w:eastAsia="zh-CN"/>
        </w:rPr>
        <w:t>月）</w:t>
      </w: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tbl>
      <w:tblPr>
        <w:tblStyle w:val="2"/>
        <w:tblpPr w:leftFromText="180" w:rightFromText="180" w:vertAnchor="text" w:horzAnchor="page" w:tblpXSpec="center" w:tblpY="194"/>
        <w:tblOverlap w:val="never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618"/>
        <w:gridCol w:w="614"/>
        <w:gridCol w:w="409"/>
        <w:gridCol w:w="409"/>
        <w:gridCol w:w="500"/>
        <w:gridCol w:w="350"/>
        <w:gridCol w:w="383"/>
        <w:gridCol w:w="367"/>
        <w:gridCol w:w="383"/>
        <w:gridCol w:w="367"/>
        <w:gridCol w:w="400"/>
        <w:gridCol w:w="383"/>
        <w:gridCol w:w="784"/>
        <w:gridCol w:w="366"/>
        <w:gridCol w:w="350"/>
        <w:gridCol w:w="367"/>
        <w:gridCol w:w="1767"/>
        <w:gridCol w:w="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9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是否需要专业测试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专业测试内容</w:t>
            </w:r>
          </w:p>
        </w:tc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 xml:space="preserve">招聘单位地址、邮编、电子信箱  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联系人姓名、电话</w:t>
            </w:r>
          </w:p>
        </w:tc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提醒信息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学历类别要求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民族要求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厦门市公安局指挥情报中心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公安局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110接处警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无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福建省内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非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厦门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</w:rPr>
              <w:t>户籍须持有居住证或在厦暂住登记凭证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电子信箱：xm110@xm.gov.cn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联系人：张女士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电话：2262594</w:t>
            </w: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能适应夜班</w:t>
            </w:r>
          </w:p>
        </w:tc>
      </w:tr>
    </w:tbl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4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E3850A8"/>
    <w:rsid w:val="0E3850A8"/>
    <w:rsid w:val="28057C7F"/>
    <w:rsid w:val="538E08B3"/>
    <w:rsid w:val="5CC6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2023-03-13T01:32:00Z</dcterms:created>
  <dc:creator>lianyuxuan</dc:creator>
  <cp:lastModifiedBy>lianyuxuan</cp:lastModifiedBy>
  <dcterms:modified xsi:type="dcterms:W3CDTF">2023-03-15T12:28:50Z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2131637A107049EDB14CC0BD421948C8</vt:lpwstr>
  </property>
</Properties>
</file>