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27"/>
        <w:gridCol w:w="1379"/>
        <w:gridCol w:w="1379"/>
        <w:gridCol w:w="1379"/>
        <w:gridCol w:w="1379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6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国家国防科技工业局经济技术发展中心校园招聘报名表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</w:rPr>
              <w:t>资格证书（获取时间）</w:t>
            </w:r>
          </w:p>
        </w:tc>
        <w:tc>
          <w:tcPr>
            <w:tcW w:w="5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(团)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外语语种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/水平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高中开始填写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学校、院系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奖惩类别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奖惩时间</w:t>
            </w: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奖惩单位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报名信息确定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NmNTBiOTIyN2M3OTE0NWY2ZGFhNTcyMWE0MzQifQ=="/>
  </w:docVars>
  <w:rsids>
    <w:rsidRoot w:val="46C628E0"/>
    <w:rsid w:val="46C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2023-03-02T00:20:00Z</dcterms:created>
  <dc:creator>WPS_1559636258</dc:creator>
  <cp:lastModifiedBy>WPS_1559636258</cp:lastModifiedBy>
  <dcterms:modified xsi:type="dcterms:W3CDTF">2023-03-02T00:21:16Z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75BB91819B0C4568B4CF474CA0410781</vt:lpwstr>
  </property>
</Properties>
</file>